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7A0867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5D13D7">
                    <w:rPr>
                      <w:rFonts w:ascii="Verdana" w:hAnsi="Verdana"/>
                      <w:b/>
                      <w:sz w:val="18"/>
                      <w:szCs w:val="18"/>
                    </w:rPr>
                    <w:t>TV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5D13D7">
        <w:rPr>
          <w:rFonts w:ascii="Verdana" w:hAnsi="Verdana" w:cs="Arial"/>
          <w:b/>
          <w:sz w:val="20"/>
          <w:szCs w:val="20"/>
        </w:rPr>
        <w:t>TV-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5D13D7" w:rsidRPr="005D13D7">
        <w:rPr>
          <w:rFonts w:ascii="Verdana" w:hAnsi="Verdana" w:cs="Arial"/>
          <w:b/>
          <w:sz w:val="20"/>
          <w:szCs w:val="20"/>
        </w:rPr>
        <w:t>A hagyományokkal rendelkező és az új általános iskolai, gimnáziumi, szakközépiskolai és szakiskolai tanulók számára meghirdetett, országos, felmenő rendszerű tehetséggondozó tanulmányi és művészeti versenyek megrendezésének, továbbá hazai tanulók/fiatalok és csapatok nemzetközi versenyeken való részvételének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</w:t>
      </w:r>
      <w:r w:rsidR="00F5064E">
        <w:rPr>
          <w:rFonts w:ascii="Verdana" w:hAnsi="Verdana" w:cs="Arial"/>
          <w:sz w:val="20"/>
          <w:szCs w:val="20"/>
        </w:rPr>
        <w:t>közvetetten,</w:t>
      </w:r>
      <w:r w:rsidR="00F5064E" w:rsidRPr="00733F3A">
        <w:rPr>
          <w:rFonts w:ascii="Verdana" w:hAnsi="Verdana" w:cs="Arial"/>
          <w:sz w:val="20"/>
          <w:szCs w:val="20"/>
        </w:rPr>
        <w:t xml:space="preserve"> így különösen</w:t>
      </w:r>
      <w:proofErr w:type="gramEnd"/>
      <w:r w:rsidR="00F5064E"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F5064E" w:rsidRPr="00733F3A">
        <w:rPr>
          <w:rFonts w:ascii="Verdana" w:hAnsi="Verdana" w:cs="Arial"/>
          <w:sz w:val="20"/>
          <w:szCs w:val="20"/>
        </w:rPr>
        <w:t>a</w:t>
      </w:r>
      <w:proofErr w:type="gramEnd"/>
      <w:r w:rsidR="00F5064E">
        <w:rPr>
          <w:rFonts w:ascii="Verdana" w:hAnsi="Verdana"/>
          <w:b/>
          <w:bCs/>
          <w:sz w:val="20"/>
          <w:szCs w:val="20"/>
        </w:rPr>
        <w:t xml:space="preserve"> </w:t>
      </w:r>
      <w:r w:rsidR="007A0867">
        <w:rPr>
          <w:rFonts w:ascii="Verdana" w:hAnsi="Verdana"/>
          <w:b/>
          <w:bCs/>
          <w:sz w:val="20"/>
          <w:szCs w:val="20"/>
        </w:rPr>
        <w:t>„</w:t>
      </w:r>
      <w:r w:rsidR="00F5064E">
        <w:t>TÁMOP-3.4.5–12-2012-0001 Tehetséghidak Program</w:t>
      </w:r>
      <w:r w:rsidR="007A0867">
        <w:t>”</w:t>
      </w:r>
      <w:r w:rsidR="00F5064E">
        <w:t xml:space="preserve"> nevű kiemelt projekt</w:t>
      </w:r>
      <w:r w:rsidR="00B3624E" w:rsidRPr="00733F3A">
        <w:rPr>
          <w:rFonts w:ascii="Verdana" w:hAnsi="Verdana"/>
          <w:b/>
          <w:bCs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 xml:space="preserve"> 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F5064E" w:rsidRPr="00733F3A" w:rsidRDefault="00F5064E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F5064E">
      <w:headerReference w:type="default" r:id="rId7"/>
      <w:pgSz w:w="11906" w:h="16838"/>
      <w:pgMar w:top="993" w:right="1417" w:bottom="56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C84650" w:rsidP="00ED4A0E">
    <w:pPr>
      <w:pStyle w:val="lfej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1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5D13D7"/>
    <w:rsid w:val="00600DED"/>
    <w:rsid w:val="00603FCE"/>
    <w:rsid w:val="00613517"/>
    <w:rsid w:val="006846F7"/>
    <w:rsid w:val="006C61E1"/>
    <w:rsid w:val="006D0430"/>
    <w:rsid w:val="00733F3A"/>
    <w:rsid w:val="007A00B2"/>
    <w:rsid w:val="007A0867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84650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5064E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9DCC-9B9D-41FE-8E48-F571C89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1587</Characters>
  <Application>Microsoft Office Word</Application>
  <DocSecurity>0</DocSecurity>
  <Lines>13</Lines>
  <Paragraphs>3</Paragraphs>
  <ScaleCrop>false</ScaleCrop>
  <Company>OM Alapkezelo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20</cp:revision>
  <dcterms:created xsi:type="dcterms:W3CDTF">2012-09-11T14:31:00Z</dcterms:created>
  <dcterms:modified xsi:type="dcterms:W3CDTF">2013-12-21T12:27:00Z</dcterms:modified>
</cp:coreProperties>
</file>