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F35ACF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3857AB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Az</w:t>
                  </w:r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onosító</w:t>
                  </w:r>
                  <w:proofErr w:type="gramStart"/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261396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261396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C77DF2">
                    <w:rPr>
                      <w:rFonts w:ascii="Cambria" w:hAnsi="Cambria"/>
                      <w:b/>
                      <w:szCs w:val="20"/>
                    </w:rPr>
                    <w:t>TPB-M-</w:t>
                  </w:r>
                  <w:r w:rsidR="003857AB">
                    <w:rPr>
                      <w:rFonts w:ascii="Cambria" w:hAnsi="Cambria"/>
                      <w:b/>
                      <w:szCs w:val="20"/>
                    </w:rPr>
                    <w:t>MPA-12-</w:t>
                  </w:r>
                  <w:proofErr w:type="gramStart"/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proofErr w:type="gramEnd"/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5B6EF1">
        <w:rPr>
          <w:rFonts w:asciiTheme="majorHAnsi" w:hAnsiTheme="majorHAnsi" w:cs="Arial"/>
          <w:sz w:val="24"/>
          <w:szCs w:val="24"/>
        </w:rPr>
        <w:t xml:space="preserve">PÁLYÁZÓI NYILATKOZATOK </w:t>
      </w:r>
    </w:p>
    <w:p w:rsidR="00055F40" w:rsidRPr="00D677F9" w:rsidRDefault="00055F40" w:rsidP="000070D3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A támogatást igénylő szervezet m</w:t>
      </w:r>
      <w:r w:rsidRPr="00D677F9">
        <w:rPr>
          <w:rFonts w:asciiTheme="majorHAnsi" w:hAnsiTheme="majorHAnsi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kijelentem, hogy, a benyújtott pályázatban foglalt adatok, információk és dokumentumok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teljeskörűek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>az államháztartásról szóló 2011. évi CXCV. törvény (a továbbiakban: Áht.) 50. §</w:t>
      </w:r>
      <w:proofErr w:type="spellStart"/>
      <w:r w:rsidR="0097517A" w:rsidRPr="00D677F9">
        <w:rPr>
          <w:rFonts w:asciiTheme="majorHAnsi" w:hAnsiTheme="majorHAnsi" w:cs="Arial"/>
          <w:sz w:val="20"/>
          <w:szCs w:val="20"/>
        </w:rPr>
        <w:t>-a</w:t>
      </w:r>
      <w:proofErr w:type="spellEnd"/>
      <w:r w:rsidR="0097517A" w:rsidRPr="00D677F9">
        <w:rPr>
          <w:rFonts w:asciiTheme="majorHAnsi" w:hAnsiTheme="majorHAnsi" w:cs="Arial"/>
          <w:sz w:val="20"/>
          <w:szCs w:val="20"/>
        </w:rPr>
        <w:t xml:space="preserve">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kötelezettségének eleget nem tesz.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4775E" w:rsidRPr="00D677F9">
        <w:rPr>
          <w:rFonts w:asciiTheme="majorHAnsi" w:hAnsiTheme="majorHAnsi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8363"/>
      </w:tblGrid>
      <w:tr w:rsidR="0004775E" w:rsidRPr="00D677F9" w:rsidTr="008173A3">
        <w:tc>
          <w:tcPr>
            <w:tcW w:w="8363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>.) 76. §</w:t>
      </w:r>
      <w:proofErr w:type="spellStart"/>
      <w:r w:rsidR="001A2A89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 xml:space="preserve">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D677F9">
        <w:rPr>
          <w:rFonts w:asciiTheme="majorHAnsi" w:hAnsiTheme="majorHAnsi" w:cs="Arial"/>
          <w:sz w:val="20"/>
          <w:szCs w:val="20"/>
        </w:rPr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szék, a Kormányzati 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rzési Hivatal, az Európai Támogatásokat </w:t>
      </w:r>
      <w:proofErr w:type="spellStart"/>
      <w:r w:rsidR="0060243A" w:rsidRPr="00D677F9">
        <w:rPr>
          <w:rFonts w:asciiTheme="majorHAnsi" w:hAnsiTheme="majorHAnsi" w:cs="Arial"/>
          <w:sz w:val="20"/>
          <w:szCs w:val="20"/>
        </w:rPr>
        <w:t>Auditáló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igazgatóság, az állami adóhatóság, a csekély </w:t>
      </w:r>
      <w:r w:rsidR="0060243A" w:rsidRPr="00D677F9">
        <w:rPr>
          <w:rFonts w:asciiTheme="majorHAnsi" w:hAnsiTheme="majorHAnsi" w:cs="Arial"/>
          <w:sz w:val="20"/>
          <w:szCs w:val="20"/>
        </w:rPr>
        <w:lastRenderedPageBreak/>
        <w:t>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meghatározott más jogosultak</w:t>
      </w:r>
      <w:proofErr w:type="gramEnd"/>
      <w:r w:rsidR="0060243A" w:rsidRPr="00D677F9">
        <w:rPr>
          <w:rFonts w:asciiTheme="majorHAnsi" w:hAnsiTheme="majorHAnsi" w:cs="Arial"/>
          <w:sz w:val="20"/>
          <w:szCs w:val="20"/>
        </w:rPr>
        <w:t xml:space="preserve">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</w:t>
      </w:r>
      <w:proofErr w:type="gramStart"/>
      <w:r w:rsidR="00C61CB7" w:rsidRPr="00D677F9">
        <w:rPr>
          <w:rFonts w:asciiTheme="majorHAnsi" w:hAnsiTheme="majorHAnsi" w:cs="Arial"/>
          <w:sz w:val="20"/>
          <w:szCs w:val="20"/>
        </w:rPr>
        <w:t xml:space="preserve">törvény 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</w:t>
      </w:r>
      <w:proofErr w:type="gramEnd"/>
      <w:r w:rsidR="00055F40" w:rsidRPr="00D677F9">
        <w:rPr>
          <w:rFonts w:asciiTheme="majorHAnsi" w:hAnsiTheme="majorHAnsi" w:cs="Arial"/>
          <w:sz w:val="20"/>
          <w:szCs w:val="20"/>
        </w:rPr>
        <w:t>.§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8911E2" w:rsidRPr="00D677F9">
        <w:rPr>
          <w:rFonts w:asciiTheme="majorHAnsi" w:hAnsiTheme="majorHAnsi" w:cs="Arial"/>
          <w:sz w:val="20"/>
          <w:szCs w:val="20"/>
        </w:rPr>
        <w:t xml:space="preserve">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proofErr w:type="spellStart"/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proofErr w:type="spellEnd"/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vagy a támogatási cél </w:t>
      </w:r>
      <w:r w:rsidR="00C61CB7" w:rsidRPr="00D677F9">
        <w:rPr>
          <w:rFonts w:asciiTheme="majorHAnsi" w:hAnsiTheme="majorHAnsi" w:cs="Arial"/>
          <w:sz w:val="20"/>
          <w:szCs w:val="20"/>
        </w:rPr>
        <w:t>tekintetében az általános forgalmi adó levonására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0" w:name="pr554"/>
      <w:bookmarkEnd w:id="0"/>
      <w:r w:rsidRPr="00D677F9">
        <w:rPr>
          <w:rFonts w:asciiTheme="majorHAnsi" w:hAnsiTheme="majorHAnsi" w:cs="Arial"/>
          <w:i/>
          <w:iCs/>
          <w:sz w:val="20"/>
          <w:szCs w:val="20"/>
        </w:rPr>
        <w:t>a)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1" w:name="pr555"/>
      <w:bookmarkEnd w:id="1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jogosult;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2" w:name="pr556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jogosult.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3" w:name="pr557"/>
      <w:bookmarkEnd w:id="3"/>
      <w:r w:rsidRPr="00D677F9">
        <w:rPr>
          <w:rFonts w:asciiTheme="majorHAnsi" w:hAnsiTheme="majorHAnsi" w:cs="Arial"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4" w:name="pr558"/>
      <w:bookmarkEnd w:id="4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az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5" w:name="pr559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55F40" w:rsidRPr="00D677F9">
        <w:rPr>
          <w:rFonts w:asciiTheme="majorHAnsi" w:hAnsiTheme="majorHAnsi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Theme="majorHAnsi" w:hAnsiTheme="majorHAnsi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8471"/>
      </w:tblGrid>
      <w:tr w:rsidR="00055F40" w:rsidRPr="00D677F9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Theme="majorHAnsi" w:hAnsiTheme="majorHAnsi" w:cs="Arial"/>
                <w:sz w:val="20"/>
                <w:szCs w:val="20"/>
              </w:rPr>
              <w:t xml:space="preserve"> cím</w:t>
            </w:r>
            <w:r w:rsidRPr="00D677F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</w:tbl>
    <w:p w:rsidR="008911E2" w:rsidRPr="00D677F9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8911E2" w:rsidRPr="00D677F9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1B61B6" w:rsidRPr="00D677F9">
        <w:rPr>
          <w:rFonts w:asciiTheme="majorHAnsi" w:hAnsiTheme="majorHAnsi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Theme="majorHAnsi" w:hAnsiTheme="majorHAnsi" w:cs="Arial"/>
          <w:sz w:val="20"/>
          <w:szCs w:val="20"/>
        </w:rPr>
        <w:t>/Lebonyolítóhoz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Theme="majorHAnsi" w:hAnsiTheme="majorHAnsi" w:cs="Arial"/>
          <w:sz w:val="20"/>
          <w:szCs w:val="20"/>
        </w:rPr>
        <w:t>ától számított 5 évre visszamenő</w:t>
      </w:r>
      <w:r w:rsidR="001B61B6" w:rsidRPr="00D677F9">
        <w:rPr>
          <w:rFonts w:asciiTheme="majorHAnsi" w:hAnsiTheme="majorHAnsi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benyújtottam,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1B61B6" w:rsidRPr="00D677F9" w:rsidRDefault="005D4342" w:rsidP="00CC3F78">
      <w:pPr>
        <w:spacing w:before="240"/>
        <w:ind w:left="284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százezer forint értékhatárt meghaladó értékű, áru beszerzésére vagy szolgáltatás megrendelésére irányuló szerződés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>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 xml:space="preserve">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(4) bekezdése alapján - nem csökkenti, a visszatartott összeg a költségvetési támogatással történő elszámolás során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 továbbá, hogy amennyiben a szervezet a helyi önkormányzatok adósságrendezési eljárásáról szóló 1996. évi XXV. törvény hatálya alá tartozik, nem áll adósságrendezési eljárás alatt, továbbá 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köthető támogatási szerződés azzal, aki jogszabályban vagy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Ávr.-ben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 xml:space="preserve">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3C45FD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</w:t>
      </w:r>
      <w:proofErr w:type="spellStart"/>
      <w:r>
        <w:rPr>
          <w:rFonts w:asciiTheme="majorHAnsi" w:hAnsiTheme="majorHAnsi" w:cs="Arial"/>
          <w:sz w:val="20"/>
          <w:szCs w:val="20"/>
        </w:rPr>
        <w:t>-a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D677F9" w:rsidRDefault="003C45FD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4F5A89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aláírása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</w:t>
      </w:r>
      <w:r w:rsidR="000A13C6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 xml:space="preserve">aláírása </w:t>
      </w:r>
      <w:r w:rsidR="000A13C6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nyomtatott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nyomtatott betűvel</w:t>
      </w: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680CA9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Theme="majorHAnsi" w:hAnsiTheme="majorHAnsi" w:cs="Arial"/>
          <w:b/>
          <w:sz w:val="22"/>
          <w:szCs w:val="22"/>
        </w:rPr>
      </w:pPr>
    </w:p>
    <w:sectPr w:rsidR="00680CA9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F35ACF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C77DF2">
          <w:rPr>
            <w:rFonts w:ascii="Arial" w:hAnsi="Arial" w:cs="Arial"/>
            <w:noProof/>
            <w:sz w:val="18"/>
            <w:szCs w:val="18"/>
          </w:rPr>
          <w:t>1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D677F9" w:rsidRDefault="00C77DF2" w:rsidP="000070D3">
    <w:pPr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 xml:space="preserve">4. </w:t>
    </w:r>
    <w:r w:rsidR="00B93FDA" w:rsidRPr="00D677F9">
      <w:rPr>
        <w:rFonts w:asciiTheme="majorHAnsi" w:hAnsiTheme="majorHAnsi" w:cs="Arial"/>
        <w:sz w:val="22"/>
        <w:szCs w:val="22"/>
      </w:rPr>
      <w:t>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3C6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22AAB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3461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7A4D"/>
    <w:rsid w:val="007C71AC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5ECE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77DF2"/>
    <w:rsid w:val="00C94DE8"/>
    <w:rsid w:val="00CC3F78"/>
    <w:rsid w:val="00CD16DF"/>
    <w:rsid w:val="00CD40B9"/>
    <w:rsid w:val="00D61251"/>
    <w:rsid w:val="00D677F9"/>
    <w:rsid w:val="00D74863"/>
    <w:rsid w:val="00D76466"/>
    <w:rsid w:val="00D94289"/>
    <w:rsid w:val="00DB69E0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D51AE"/>
    <w:rsid w:val="00EE1BFC"/>
    <w:rsid w:val="00EF0E57"/>
    <w:rsid w:val="00EF4136"/>
    <w:rsid w:val="00F05822"/>
    <w:rsid w:val="00F336D4"/>
    <w:rsid w:val="00F34F45"/>
    <w:rsid w:val="00F35ACF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418FE-A4FB-4B19-A7DD-B2C5CA1A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1420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markosn</cp:lastModifiedBy>
  <cp:revision>14</cp:revision>
  <cp:lastPrinted>2012-11-22T07:56:00Z</cp:lastPrinted>
  <dcterms:created xsi:type="dcterms:W3CDTF">2012-11-27T17:00:00Z</dcterms:created>
  <dcterms:modified xsi:type="dcterms:W3CDTF">2013-04-16T09:04:00Z</dcterms:modified>
</cp:coreProperties>
</file>