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79F" w:rsidRPr="008B279F" w:rsidRDefault="008B279F" w:rsidP="00B83B74">
      <w:pPr>
        <w:jc w:val="center"/>
        <w:rPr>
          <w:rFonts w:ascii="Cambria" w:eastAsia="Times New Roman" w:hAnsi="Cambria" w:cs="Arial"/>
          <w:b/>
          <w:color w:val="0D0D0D"/>
          <w:lang w:eastAsia="hu-HU"/>
        </w:rPr>
      </w:pPr>
      <w:r>
        <w:rPr>
          <w:rFonts w:ascii="Cambria" w:eastAsia="Times New Roman" w:hAnsi="Cambria" w:cs="Arial"/>
          <w:b/>
          <w:color w:val="0D0D0D"/>
          <w:lang w:eastAsia="hu-HU"/>
        </w:rPr>
        <w:t>Nyilatko</w:t>
      </w:r>
      <w:bookmarkStart w:id="0" w:name="_GoBack"/>
      <w:bookmarkEnd w:id="0"/>
      <w:r>
        <w:rPr>
          <w:rFonts w:ascii="Cambria" w:eastAsia="Times New Roman" w:hAnsi="Cambria" w:cs="Arial"/>
          <w:b/>
          <w:color w:val="0D0D0D"/>
          <w:lang w:eastAsia="hu-HU"/>
        </w:rPr>
        <w:t>zat magánszemélyeknek</w:t>
      </w:r>
    </w:p>
    <w:p w:rsidR="008B279F" w:rsidRDefault="008B279F" w:rsidP="00B83B74">
      <w:pPr>
        <w:jc w:val="both"/>
        <w:rPr>
          <w:rFonts w:ascii="Cambria" w:eastAsia="Times New Roman" w:hAnsi="Cambria" w:cs="Arial"/>
          <w:color w:val="0D0D0D"/>
          <w:lang w:eastAsia="hu-HU"/>
        </w:rPr>
      </w:pPr>
    </w:p>
    <w:p w:rsidR="00B401E8" w:rsidRPr="008B279F" w:rsidRDefault="008B279F" w:rsidP="00B83B74">
      <w:pPr>
        <w:pStyle w:val="Listaszerbekezds"/>
        <w:numPr>
          <w:ilvl w:val="0"/>
          <w:numId w:val="2"/>
        </w:numPr>
        <w:spacing w:after="120"/>
        <w:jc w:val="both"/>
        <w:rPr>
          <w:rFonts w:ascii="Cambria" w:eastAsia="Times New Roman" w:hAnsi="Cambria" w:cs="Arial"/>
          <w:color w:val="0D0D0D"/>
          <w:lang w:eastAsia="hu-HU"/>
        </w:rPr>
      </w:pPr>
      <w:r w:rsidRPr="008B279F">
        <w:rPr>
          <w:rFonts w:ascii="Cambria" w:eastAsia="Times New Roman" w:hAnsi="Cambria" w:cs="Arial"/>
          <w:color w:val="0D0D0D"/>
          <w:lang w:eastAsia="hu-HU"/>
        </w:rPr>
        <w:t xml:space="preserve">Kijelentem, hogy a pályázatban foglalt adatok, információk és dokumentumok </w:t>
      </w:r>
      <w:proofErr w:type="spellStart"/>
      <w:r w:rsidRPr="008B279F">
        <w:rPr>
          <w:rFonts w:ascii="Cambria" w:eastAsia="Times New Roman" w:hAnsi="Cambria" w:cs="Arial"/>
          <w:color w:val="0D0D0D"/>
          <w:lang w:eastAsia="hu-HU"/>
        </w:rPr>
        <w:t>teljeskörűek</w:t>
      </w:r>
      <w:proofErr w:type="spellEnd"/>
      <w:r w:rsidRPr="008B279F">
        <w:rPr>
          <w:rFonts w:ascii="Cambria" w:eastAsia="Times New Roman" w:hAnsi="Cambria" w:cs="Arial"/>
          <w:color w:val="0D0D0D"/>
          <w:lang w:eastAsia="hu-HU"/>
        </w:rPr>
        <w:t>, hitelesek és megfelelnek a valóságnak.</w:t>
      </w:r>
    </w:p>
    <w:p w:rsidR="008B279F" w:rsidRPr="008B279F" w:rsidRDefault="008B279F" w:rsidP="00B83B74">
      <w:pPr>
        <w:pStyle w:val="Listaszerbekezds"/>
        <w:numPr>
          <w:ilvl w:val="0"/>
          <w:numId w:val="2"/>
        </w:numPr>
        <w:spacing w:after="120"/>
        <w:jc w:val="both"/>
        <w:rPr>
          <w:rFonts w:ascii="Cambria" w:eastAsia="Times New Roman" w:hAnsi="Cambria" w:cs="Arial"/>
          <w:color w:val="0D0D0D"/>
          <w:lang w:eastAsia="hu-HU"/>
        </w:rPr>
      </w:pPr>
      <w:r w:rsidRPr="008B279F">
        <w:rPr>
          <w:rFonts w:ascii="Cambria" w:eastAsia="Times New Roman" w:hAnsi="Cambria" w:cs="Arial"/>
          <w:color w:val="0D0D0D"/>
          <w:lang w:eastAsia="hu-HU"/>
        </w:rPr>
        <w:t>Nyilatkozom, hogy adott tárgyban támogatási igényt korábban vagy egyidejűleg (mikor) és (hol) nyújtottam be/ nem nyújtottam be.</w:t>
      </w:r>
    </w:p>
    <w:p w:rsidR="008B279F" w:rsidRPr="008B279F" w:rsidRDefault="008B279F" w:rsidP="00B83B74">
      <w:pPr>
        <w:pStyle w:val="Listaszerbekezds"/>
        <w:numPr>
          <w:ilvl w:val="0"/>
          <w:numId w:val="2"/>
        </w:numPr>
        <w:spacing w:after="120"/>
        <w:jc w:val="both"/>
        <w:rPr>
          <w:rFonts w:ascii="Cambria" w:eastAsia="Times New Roman" w:hAnsi="Cambria" w:cs="Arial"/>
          <w:color w:val="0D0D0D"/>
          <w:lang w:eastAsia="hu-HU"/>
        </w:rPr>
      </w:pPr>
      <w:r w:rsidRPr="008B279F">
        <w:rPr>
          <w:rFonts w:ascii="Cambria" w:eastAsia="Times New Roman" w:hAnsi="Cambria" w:cs="Arial"/>
          <w:color w:val="0D0D0D"/>
          <w:lang w:eastAsia="hu-HU"/>
        </w:rPr>
        <w:t>Nyilatkozom, hogy nem áll fenn harmadik személy irányában olyan kötelezettségem, amely a költségvetési támogatás céljának megvalósulását meghiúsíthatja.</w:t>
      </w:r>
    </w:p>
    <w:p w:rsidR="008B279F" w:rsidRPr="008B279F" w:rsidRDefault="008B279F" w:rsidP="00B83B74">
      <w:pPr>
        <w:pStyle w:val="Listaszerbekezds"/>
        <w:numPr>
          <w:ilvl w:val="0"/>
          <w:numId w:val="2"/>
        </w:numPr>
        <w:spacing w:after="120"/>
        <w:jc w:val="both"/>
        <w:rPr>
          <w:rFonts w:ascii="Cambria" w:eastAsia="Times New Roman" w:hAnsi="Cambria" w:cs="Arial"/>
          <w:color w:val="0D0D0D"/>
          <w:lang w:eastAsia="hu-HU"/>
        </w:rPr>
      </w:pPr>
      <w:r w:rsidRPr="008B279F">
        <w:rPr>
          <w:rFonts w:ascii="Cambria" w:eastAsia="Times New Roman" w:hAnsi="Cambria" w:cs="Arial"/>
          <w:color w:val="0D0D0D"/>
          <w:lang w:eastAsia="hu-HU"/>
        </w:rPr>
        <w:t xml:space="preserve">Nyilatkozom, hogy a Lebonyolító által előírt biztosítékokat rendelkezésre bocsátom legkésőbb az államháztartásról szóló törvény végrehajtásáról szóló 368/2011. (XII. 31.) Korm. rendelet (a továbbiakban: </w:t>
      </w:r>
      <w:proofErr w:type="spellStart"/>
      <w:r w:rsidRPr="008B279F">
        <w:rPr>
          <w:rFonts w:ascii="Cambria" w:eastAsia="Times New Roman" w:hAnsi="Cambria" w:cs="Arial"/>
          <w:color w:val="0D0D0D"/>
          <w:lang w:eastAsia="hu-HU"/>
        </w:rPr>
        <w:t>Ávr</w:t>
      </w:r>
      <w:proofErr w:type="spellEnd"/>
      <w:r w:rsidRPr="008B279F">
        <w:rPr>
          <w:rFonts w:ascii="Cambria" w:eastAsia="Times New Roman" w:hAnsi="Cambria" w:cs="Arial"/>
          <w:color w:val="0D0D0D"/>
          <w:lang w:eastAsia="hu-HU"/>
        </w:rPr>
        <w:t>.) 85. § (3) bekezdésében meghatározott időpontig.</w:t>
      </w:r>
    </w:p>
    <w:p w:rsidR="008B279F" w:rsidRPr="008B279F" w:rsidRDefault="008B279F" w:rsidP="00B83B74">
      <w:pPr>
        <w:pStyle w:val="Listaszerbekezds"/>
        <w:numPr>
          <w:ilvl w:val="0"/>
          <w:numId w:val="2"/>
        </w:numPr>
        <w:spacing w:after="120"/>
        <w:jc w:val="both"/>
        <w:rPr>
          <w:rFonts w:ascii="Cambria" w:eastAsia="Times New Roman" w:hAnsi="Cambria" w:cs="Arial"/>
          <w:color w:val="0D0D0D"/>
          <w:lang w:eastAsia="hu-HU"/>
        </w:rPr>
      </w:pPr>
      <w:r w:rsidRPr="008B279F">
        <w:rPr>
          <w:rFonts w:ascii="Cambria" w:eastAsia="Times New Roman" w:hAnsi="Cambria" w:cs="Arial"/>
          <w:color w:val="0D0D0D"/>
          <w:lang w:eastAsia="hu-HU"/>
        </w:rPr>
        <w:t>Nyilatkozom, hogy a költségvetési támogatás tekintetében adólevonási joggal rendelkezem</w:t>
      </w:r>
      <w:r w:rsidRPr="008B279F">
        <w:rPr>
          <w:rFonts w:ascii="Cambria" w:eastAsia="Times New Roman" w:hAnsi="Cambria" w:cs="Arial"/>
          <w:color w:val="0D0D0D"/>
          <w:lang w:eastAsia="hu-HU"/>
        </w:rPr>
        <w:t xml:space="preserve"> </w:t>
      </w:r>
      <w:r w:rsidRPr="008B279F">
        <w:rPr>
          <w:rFonts w:ascii="Cambria" w:eastAsia="Times New Roman" w:hAnsi="Cambria" w:cs="Arial"/>
          <w:color w:val="0D0D0D"/>
          <w:lang w:eastAsia="hu-HU"/>
        </w:rPr>
        <w:t>/</w:t>
      </w:r>
      <w:r w:rsidRPr="008B279F">
        <w:rPr>
          <w:rFonts w:ascii="Cambria" w:eastAsia="Times New Roman" w:hAnsi="Cambria" w:cs="Arial"/>
          <w:color w:val="0D0D0D"/>
          <w:lang w:eastAsia="hu-HU"/>
        </w:rPr>
        <w:t xml:space="preserve"> </w:t>
      </w:r>
      <w:r w:rsidRPr="008B279F">
        <w:rPr>
          <w:rFonts w:ascii="Cambria" w:eastAsia="Times New Roman" w:hAnsi="Cambria" w:cs="Arial"/>
          <w:color w:val="0D0D0D"/>
          <w:lang w:eastAsia="hu-HU"/>
        </w:rPr>
        <w:t>nem rendelkezem.</w:t>
      </w:r>
    </w:p>
    <w:p w:rsidR="008B279F" w:rsidRDefault="008B279F" w:rsidP="00B83B74">
      <w:pPr>
        <w:pStyle w:val="Listaszerbekezds"/>
        <w:numPr>
          <w:ilvl w:val="0"/>
          <w:numId w:val="2"/>
        </w:numPr>
        <w:spacing w:after="120"/>
        <w:jc w:val="both"/>
        <w:rPr>
          <w:rFonts w:ascii="Cambria" w:eastAsia="Times New Roman" w:hAnsi="Cambria" w:cs="Arial"/>
          <w:color w:val="0D0D0D"/>
          <w:lang w:eastAsia="hu-HU"/>
        </w:rPr>
      </w:pPr>
      <w:r w:rsidRPr="00B83B74">
        <w:rPr>
          <w:rFonts w:ascii="Cambria" w:eastAsia="Times New Roman" w:hAnsi="Cambria" w:cs="Arial"/>
          <w:color w:val="0D0D0D"/>
          <w:lang w:eastAsia="hu-HU"/>
        </w:rPr>
        <w:t>Hozzájárulok ahhoz, hogy a Lebonyolító és a Támogató a pályázatban foglalt adatokat a hatályos jogszabályoknak megfelelően kezelje és tudomásul veszem, hogy azokat a külön jogszabályokban foglaltaknak megfelelően közzéteszik.</w:t>
      </w:r>
    </w:p>
    <w:p w:rsidR="00B83B74" w:rsidRPr="00B83B74" w:rsidRDefault="00B83B74" w:rsidP="00B83B74">
      <w:pPr>
        <w:pStyle w:val="Listaszerbekezds"/>
        <w:numPr>
          <w:ilvl w:val="0"/>
          <w:numId w:val="2"/>
        </w:numPr>
        <w:jc w:val="both"/>
        <w:rPr>
          <w:rFonts w:ascii="Cambria" w:eastAsia="Times New Roman" w:hAnsi="Cambria" w:cs="Times New Roman"/>
          <w:lang w:eastAsia="hu-HU"/>
        </w:rPr>
      </w:pPr>
      <w:r w:rsidRPr="00B83B74">
        <w:rPr>
          <w:rFonts w:ascii="Cambria" w:eastAsia="Times New Roman" w:hAnsi="Cambria" w:cs="Times New Roman"/>
          <w:lang w:eastAsia="hu-HU"/>
        </w:rPr>
        <w:t>Nyilatkozom, hogy az elszámolás alapjául szolgáló dokumentumok az alábbi címen lelhetők föl</w:t>
      </w:r>
      <w:r>
        <w:rPr>
          <w:rFonts w:ascii="Cambria" w:eastAsia="Times New Roman" w:hAnsi="Cambria" w:cs="Times New Roman"/>
          <w:lang w:eastAsia="hu-HU"/>
        </w:rPr>
        <w:t>:</w:t>
      </w:r>
    </w:p>
    <w:p w:rsidR="00B83B74" w:rsidRPr="00DA719F" w:rsidRDefault="00B83B74" w:rsidP="00B83B74">
      <w:pPr>
        <w:jc w:val="both"/>
        <w:rPr>
          <w:rFonts w:ascii="Cambria" w:eastAsia="Times New Roman" w:hAnsi="Cambria" w:cs="Times New Roman"/>
          <w:lang w:eastAsia="hu-HU"/>
        </w:rPr>
      </w:pPr>
      <w:r>
        <w:rPr>
          <w:rFonts w:ascii="Cambria" w:eastAsia="Times New Roman" w:hAnsi="Cambria" w:cs="Times New Roman"/>
          <w:lang w:eastAsia="hu-HU"/>
        </w:rPr>
        <w:tab/>
      </w:r>
      <w:r w:rsidRPr="00DA719F">
        <w:rPr>
          <w:rFonts w:ascii="Cambria" w:eastAsia="Times New Roman" w:hAnsi="Cambria" w:cs="Times New Roman"/>
          <w:lang w:eastAsia="hu-HU"/>
        </w:rPr>
        <w:t>Megnevezés:</w:t>
      </w:r>
    </w:p>
    <w:p w:rsidR="00B83B74" w:rsidRPr="00DA719F" w:rsidRDefault="00B83B74" w:rsidP="00B83B74">
      <w:pPr>
        <w:jc w:val="both"/>
        <w:rPr>
          <w:rFonts w:ascii="Cambria" w:eastAsia="Times New Roman" w:hAnsi="Cambria" w:cs="Times New Roman"/>
          <w:lang w:eastAsia="hu-HU"/>
        </w:rPr>
      </w:pPr>
      <w:r>
        <w:rPr>
          <w:rFonts w:ascii="Cambria" w:eastAsia="Times New Roman" w:hAnsi="Cambria" w:cs="Times New Roman"/>
          <w:lang w:eastAsia="hu-HU"/>
        </w:rPr>
        <w:tab/>
      </w:r>
      <w:r w:rsidRPr="00DA719F">
        <w:rPr>
          <w:rFonts w:ascii="Cambria" w:eastAsia="Times New Roman" w:hAnsi="Cambria" w:cs="Times New Roman"/>
          <w:lang w:eastAsia="hu-HU"/>
        </w:rPr>
        <w:t>Irányítószám:</w:t>
      </w:r>
    </w:p>
    <w:p w:rsidR="00B83B74" w:rsidRPr="00DA719F" w:rsidRDefault="00B83B74" w:rsidP="00B83B74">
      <w:pPr>
        <w:jc w:val="both"/>
        <w:rPr>
          <w:rFonts w:ascii="Cambria" w:eastAsia="Times New Roman" w:hAnsi="Cambria" w:cs="Times New Roman"/>
          <w:lang w:eastAsia="hu-HU"/>
        </w:rPr>
      </w:pPr>
      <w:r>
        <w:rPr>
          <w:rFonts w:ascii="Cambria" w:eastAsia="Times New Roman" w:hAnsi="Cambria" w:cs="Times New Roman"/>
          <w:lang w:eastAsia="hu-HU"/>
        </w:rPr>
        <w:tab/>
      </w:r>
      <w:r w:rsidRPr="00DA719F">
        <w:rPr>
          <w:rFonts w:ascii="Cambria" w:eastAsia="Times New Roman" w:hAnsi="Cambria" w:cs="Times New Roman"/>
          <w:lang w:eastAsia="hu-HU"/>
        </w:rPr>
        <w:t>Település:</w:t>
      </w:r>
    </w:p>
    <w:p w:rsidR="00B83B74" w:rsidRPr="00B83B74" w:rsidRDefault="00B83B74" w:rsidP="00B83B74">
      <w:pPr>
        <w:spacing w:after="120"/>
        <w:jc w:val="both"/>
        <w:rPr>
          <w:rFonts w:ascii="Cambria" w:eastAsia="Times New Roman" w:hAnsi="Cambria" w:cs="Arial"/>
          <w:color w:val="0D0D0D"/>
          <w:lang w:eastAsia="hu-HU"/>
        </w:rPr>
      </w:pPr>
      <w:r>
        <w:rPr>
          <w:rFonts w:ascii="Cambria" w:eastAsia="Times New Roman" w:hAnsi="Cambria" w:cs="Times New Roman"/>
          <w:lang w:eastAsia="hu-HU"/>
        </w:rPr>
        <w:tab/>
      </w:r>
      <w:r w:rsidRPr="00B83B74">
        <w:rPr>
          <w:rFonts w:ascii="Cambria" w:eastAsia="Times New Roman" w:hAnsi="Cambria" w:cs="Times New Roman"/>
          <w:lang w:eastAsia="hu-HU"/>
        </w:rPr>
        <w:t>Cím:</w:t>
      </w:r>
    </w:p>
    <w:p w:rsidR="00B83B74" w:rsidRPr="00B83B74" w:rsidRDefault="00B83B74" w:rsidP="00B83B74">
      <w:pPr>
        <w:pStyle w:val="Listaszerbekezds"/>
        <w:numPr>
          <w:ilvl w:val="0"/>
          <w:numId w:val="3"/>
        </w:numPr>
        <w:spacing w:after="120"/>
        <w:jc w:val="both"/>
        <w:rPr>
          <w:rFonts w:ascii="Cambria" w:eastAsia="Times New Roman" w:hAnsi="Cambria" w:cs="Arial"/>
          <w:vanish/>
          <w:color w:val="0D0D0D"/>
          <w:lang w:eastAsia="hu-HU"/>
        </w:rPr>
      </w:pPr>
    </w:p>
    <w:p w:rsidR="00B83B74" w:rsidRPr="00B83B74" w:rsidRDefault="00B83B74" w:rsidP="00B83B74">
      <w:pPr>
        <w:pStyle w:val="Listaszerbekezds"/>
        <w:numPr>
          <w:ilvl w:val="0"/>
          <w:numId w:val="3"/>
        </w:numPr>
        <w:spacing w:after="120"/>
        <w:jc w:val="both"/>
        <w:rPr>
          <w:rFonts w:ascii="Cambria" w:eastAsia="Times New Roman" w:hAnsi="Cambria" w:cs="Arial"/>
          <w:vanish/>
          <w:color w:val="0D0D0D"/>
          <w:lang w:eastAsia="hu-HU"/>
        </w:rPr>
      </w:pPr>
    </w:p>
    <w:p w:rsidR="00B83B74" w:rsidRPr="00B83B74" w:rsidRDefault="00B83B74" w:rsidP="00B83B74">
      <w:pPr>
        <w:pStyle w:val="Listaszerbekezds"/>
        <w:numPr>
          <w:ilvl w:val="0"/>
          <w:numId w:val="3"/>
        </w:numPr>
        <w:spacing w:after="120"/>
        <w:jc w:val="both"/>
        <w:rPr>
          <w:rFonts w:ascii="Cambria" w:eastAsia="Times New Roman" w:hAnsi="Cambria" w:cs="Arial"/>
          <w:vanish/>
          <w:color w:val="0D0D0D"/>
          <w:lang w:eastAsia="hu-HU"/>
        </w:rPr>
      </w:pPr>
    </w:p>
    <w:p w:rsidR="00B83B74" w:rsidRPr="00B83B74" w:rsidRDefault="00B83B74" w:rsidP="00B83B74">
      <w:pPr>
        <w:pStyle w:val="Listaszerbekezds"/>
        <w:numPr>
          <w:ilvl w:val="0"/>
          <w:numId w:val="3"/>
        </w:numPr>
        <w:spacing w:after="120"/>
        <w:jc w:val="both"/>
        <w:rPr>
          <w:rFonts w:ascii="Cambria" w:eastAsia="Times New Roman" w:hAnsi="Cambria" w:cs="Arial"/>
          <w:vanish/>
          <w:color w:val="0D0D0D"/>
          <w:lang w:eastAsia="hu-HU"/>
        </w:rPr>
      </w:pPr>
    </w:p>
    <w:p w:rsidR="00B83B74" w:rsidRPr="00B83B74" w:rsidRDefault="00B83B74" w:rsidP="00B83B74">
      <w:pPr>
        <w:pStyle w:val="Listaszerbekezds"/>
        <w:numPr>
          <w:ilvl w:val="0"/>
          <w:numId w:val="3"/>
        </w:numPr>
        <w:spacing w:after="120"/>
        <w:jc w:val="both"/>
        <w:rPr>
          <w:rFonts w:ascii="Cambria" w:eastAsia="Times New Roman" w:hAnsi="Cambria" w:cs="Arial"/>
          <w:vanish/>
          <w:color w:val="0D0D0D"/>
          <w:lang w:eastAsia="hu-HU"/>
        </w:rPr>
      </w:pPr>
    </w:p>
    <w:p w:rsidR="00B83B74" w:rsidRPr="00B83B74" w:rsidRDefault="00B83B74" w:rsidP="00B83B74">
      <w:pPr>
        <w:pStyle w:val="Listaszerbekezds"/>
        <w:numPr>
          <w:ilvl w:val="0"/>
          <w:numId w:val="3"/>
        </w:numPr>
        <w:spacing w:after="120"/>
        <w:jc w:val="both"/>
        <w:rPr>
          <w:rFonts w:ascii="Cambria" w:eastAsia="Times New Roman" w:hAnsi="Cambria" w:cs="Arial"/>
          <w:vanish/>
          <w:color w:val="0D0D0D"/>
          <w:lang w:eastAsia="hu-HU"/>
        </w:rPr>
      </w:pPr>
    </w:p>
    <w:p w:rsidR="00B83B74" w:rsidRPr="00B83B74" w:rsidRDefault="00B83B74" w:rsidP="00B83B74">
      <w:pPr>
        <w:pStyle w:val="Listaszerbekezds"/>
        <w:numPr>
          <w:ilvl w:val="0"/>
          <w:numId w:val="3"/>
        </w:numPr>
        <w:spacing w:after="120"/>
        <w:jc w:val="both"/>
        <w:rPr>
          <w:rFonts w:ascii="Cambria" w:eastAsia="Times New Roman" w:hAnsi="Cambria" w:cs="Arial"/>
          <w:vanish/>
          <w:color w:val="0D0D0D"/>
          <w:lang w:eastAsia="hu-HU"/>
        </w:rPr>
      </w:pPr>
    </w:p>
    <w:p w:rsidR="00B83B74" w:rsidRPr="00B83B74" w:rsidRDefault="00B83B74" w:rsidP="00B83B74">
      <w:pPr>
        <w:pStyle w:val="Listaszerbekezds"/>
        <w:numPr>
          <w:ilvl w:val="0"/>
          <w:numId w:val="3"/>
        </w:numPr>
        <w:jc w:val="both"/>
        <w:rPr>
          <w:rFonts w:ascii="Cambria" w:eastAsia="Times New Roman" w:hAnsi="Cambria" w:cs="Times New Roman"/>
          <w:lang w:eastAsia="hu-HU"/>
        </w:rPr>
      </w:pPr>
      <w:r w:rsidRPr="00B83B74">
        <w:rPr>
          <w:rFonts w:ascii="Cambria" w:eastAsia="Times New Roman" w:hAnsi="Cambria" w:cs="Times New Roman"/>
          <w:lang w:eastAsia="hu-HU"/>
        </w:rPr>
        <w:t>Nyilatkozom, hogy a változás-bejelentési kötelezettséget magamra nézve kötelezőnek ismerem el és ennek alapján a benyújtott dokumentumokhoz képest bekövetkező változásokat 8 napon belül a Lebonyolító felé benyújtom.</w:t>
      </w:r>
    </w:p>
    <w:p w:rsidR="00B83B74" w:rsidRPr="00B83B74" w:rsidRDefault="00B83B74" w:rsidP="00B83B74">
      <w:pPr>
        <w:pStyle w:val="Listaszerbekezds"/>
        <w:numPr>
          <w:ilvl w:val="0"/>
          <w:numId w:val="3"/>
        </w:numPr>
        <w:jc w:val="both"/>
        <w:rPr>
          <w:rFonts w:ascii="Cambria" w:eastAsia="Times New Roman" w:hAnsi="Cambria" w:cs="Times New Roman"/>
          <w:lang w:eastAsia="hu-HU"/>
        </w:rPr>
      </w:pPr>
      <w:r w:rsidRPr="00B83B74">
        <w:rPr>
          <w:rFonts w:ascii="Cambria" w:eastAsia="Times New Roman" w:hAnsi="Cambria" w:cs="Times New Roman"/>
          <w:lang w:eastAsia="hu-HU"/>
        </w:rPr>
        <w:t>Nyilatkozom, hogy a jogosulatlanul igénybe vett támogatás összegét és annak kamatait a hatályos jogszabályokban foglaltak szerint visszafizetem.</w:t>
      </w:r>
    </w:p>
    <w:p w:rsidR="008B279F" w:rsidRDefault="008B279F" w:rsidP="00B83B74">
      <w:pPr>
        <w:pStyle w:val="Listaszerbekezds"/>
        <w:numPr>
          <w:ilvl w:val="0"/>
          <w:numId w:val="3"/>
        </w:numPr>
        <w:spacing w:after="120"/>
        <w:jc w:val="both"/>
        <w:rPr>
          <w:rFonts w:ascii="Cambria" w:eastAsia="Times New Roman" w:hAnsi="Cambria" w:cs="Arial"/>
          <w:color w:val="0D0D0D"/>
          <w:lang w:eastAsia="hu-HU"/>
        </w:rPr>
      </w:pPr>
      <w:r w:rsidRPr="00B83B74">
        <w:rPr>
          <w:rFonts w:ascii="Cambria" w:eastAsia="Times New Roman" w:hAnsi="Cambria" w:cs="Arial"/>
          <w:color w:val="0D0D0D"/>
          <w:lang w:eastAsia="hu-HU"/>
        </w:rPr>
        <w:t xml:space="preserve">Tudomásul veszem, hogy nem köthető támogatási szerződés azzal a pályázóval, akivel szemben az </w:t>
      </w:r>
      <w:proofErr w:type="spellStart"/>
      <w:r w:rsidRPr="00B83B74">
        <w:rPr>
          <w:rFonts w:ascii="Cambria" w:eastAsia="Times New Roman" w:hAnsi="Cambria" w:cs="Arial"/>
          <w:color w:val="0D0D0D"/>
          <w:lang w:eastAsia="hu-HU"/>
        </w:rPr>
        <w:t>Ávr</w:t>
      </w:r>
      <w:proofErr w:type="spellEnd"/>
      <w:r w:rsidRPr="00B83B74">
        <w:rPr>
          <w:rFonts w:ascii="Cambria" w:eastAsia="Times New Roman" w:hAnsi="Cambria" w:cs="Arial"/>
          <w:color w:val="0D0D0D"/>
          <w:lang w:eastAsia="hu-HU"/>
        </w:rPr>
        <w:t>. 81. §</w:t>
      </w:r>
      <w:proofErr w:type="spellStart"/>
      <w:r w:rsidRPr="00B83B74">
        <w:rPr>
          <w:rFonts w:ascii="Cambria" w:eastAsia="Times New Roman" w:hAnsi="Cambria" w:cs="Arial"/>
          <w:color w:val="0D0D0D"/>
          <w:lang w:eastAsia="hu-HU"/>
        </w:rPr>
        <w:t>-ában</w:t>
      </w:r>
      <w:proofErr w:type="spellEnd"/>
      <w:r w:rsidRPr="00B83B74">
        <w:rPr>
          <w:rFonts w:ascii="Cambria" w:eastAsia="Times New Roman" w:hAnsi="Cambria" w:cs="Arial"/>
          <w:color w:val="0D0D0D"/>
          <w:lang w:eastAsia="hu-HU"/>
        </w:rPr>
        <w:t xml:space="preserve"> meghatározott feltételek val</w:t>
      </w:r>
      <w:r w:rsidR="00B83B74">
        <w:rPr>
          <w:rFonts w:ascii="Cambria" w:eastAsia="Times New Roman" w:hAnsi="Cambria" w:cs="Arial"/>
          <w:color w:val="0D0D0D"/>
          <w:lang w:eastAsia="hu-HU"/>
        </w:rPr>
        <w:t>amelyike fennáll, így különösen:</w:t>
      </w:r>
    </w:p>
    <w:p w:rsidR="00B83B74" w:rsidRPr="00B83B74" w:rsidRDefault="00B83B74" w:rsidP="00B83B74">
      <w:pPr>
        <w:pStyle w:val="Listaszerbekezds"/>
        <w:spacing w:after="120"/>
        <w:jc w:val="both"/>
        <w:rPr>
          <w:rFonts w:ascii="Cambria" w:eastAsia="Times New Roman" w:hAnsi="Cambria" w:cs="Arial"/>
          <w:color w:val="0D0D0D"/>
          <w:lang w:eastAsia="hu-HU"/>
        </w:rPr>
      </w:pPr>
    </w:p>
    <w:p w:rsidR="00B83B74" w:rsidRDefault="008B279F" w:rsidP="00B83B74">
      <w:pPr>
        <w:pStyle w:val="Listaszerbekezds"/>
        <w:numPr>
          <w:ilvl w:val="1"/>
          <w:numId w:val="3"/>
        </w:numPr>
        <w:spacing w:after="120"/>
        <w:jc w:val="both"/>
        <w:rPr>
          <w:rFonts w:ascii="Cambria" w:eastAsia="Times New Roman" w:hAnsi="Cambria" w:cs="Arial"/>
          <w:color w:val="0D0D0D"/>
          <w:lang w:eastAsia="hu-HU"/>
        </w:rPr>
      </w:pPr>
      <w:r w:rsidRPr="00B83B74">
        <w:rPr>
          <w:rFonts w:ascii="Cambria" w:eastAsia="Times New Roman" w:hAnsi="Cambria" w:cs="Arial"/>
          <w:color w:val="0D0D0D"/>
          <w:lang w:eastAsia="hu-HU"/>
        </w:rPr>
        <w:t xml:space="preserve">ha a Lebonyolító által vagy jogszabályban meghatározott mértékű saját forrás nem áll rendelkezésére, továbbá azt nem igazolja vagy arról nem az </w:t>
      </w:r>
      <w:proofErr w:type="spellStart"/>
      <w:r w:rsidRPr="00B83B74">
        <w:rPr>
          <w:rFonts w:ascii="Cambria" w:eastAsia="Times New Roman" w:hAnsi="Cambria" w:cs="Arial"/>
          <w:color w:val="0D0D0D"/>
          <w:lang w:eastAsia="hu-HU"/>
        </w:rPr>
        <w:t>Ávr</w:t>
      </w:r>
      <w:proofErr w:type="spellEnd"/>
      <w:r w:rsidRPr="00B83B74">
        <w:rPr>
          <w:rFonts w:ascii="Cambria" w:eastAsia="Times New Roman" w:hAnsi="Cambria" w:cs="Arial"/>
          <w:color w:val="0D0D0D"/>
          <w:lang w:eastAsia="hu-HU"/>
        </w:rPr>
        <w:t>. 75. § (2) bekezdé</w:t>
      </w:r>
      <w:r w:rsidRPr="00B83B74">
        <w:rPr>
          <w:rFonts w:ascii="Cambria" w:eastAsia="Times New Roman" w:hAnsi="Cambria" w:cs="Arial"/>
          <w:color w:val="0D0D0D"/>
          <w:lang w:eastAsia="hu-HU"/>
        </w:rPr>
        <w:t>s c) pontja szerint nyilatkozik;</w:t>
      </w:r>
    </w:p>
    <w:p w:rsidR="00B83B74" w:rsidRDefault="008B279F" w:rsidP="00B83B74">
      <w:pPr>
        <w:pStyle w:val="Listaszerbekezds"/>
        <w:numPr>
          <w:ilvl w:val="1"/>
          <w:numId w:val="3"/>
        </w:numPr>
        <w:spacing w:after="120"/>
        <w:jc w:val="both"/>
        <w:rPr>
          <w:rFonts w:ascii="Cambria" w:eastAsia="Times New Roman" w:hAnsi="Cambria" w:cs="Arial"/>
          <w:color w:val="0D0D0D"/>
          <w:lang w:eastAsia="hu-HU"/>
        </w:rPr>
      </w:pPr>
      <w:r w:rsidRPr="00B83B74">
        <w:rPr>
          <w:rFonts w:ascii="Cambria" w:eastAsia="Times New Roman" w:hAnsi="Cambria" w:cs="Arial"/>
          <w:color w:val="0D0D0D"/>
          <w:lang w:eastAsia="hu-HU"/>
        </w:rPr>
        <w:t>ha a támogatási döntés tartalmát érdemben befolyásoló valótlan, hamis vagy megtévesztő adatot szolgáltatot</w:t>
      </w:r>
      <w:r w:rsidRPr="00B83B74">
        <w:rPr>
          <w:rFonts w:ascii="Cambria" w:eastAsia="Times New Roman" w:hAnsi="Cambria" w:cs="Arial"/>
          <w:color w:val="0D0D0D"/>
          <w:lang w:eastAsia="hu-HU"/>
        </w:rPr>
        <w:t>t vagy ilyen nyilatkozatot tett;</w:t>
      </w:r>
    </w:p>
    <w:p w:rsidR="00B83B74" w:rsidRDefault="008B279F" w:rsidP="00B83B74">
      <w:pPr>
        <w:pStyle w:val="Listaszerbekezds"/>
        <w:numPr>
          <w:ilvl w:val="1"/>
          <w:numId w:val="3"/>
        </w:numPr>
        <w:spacing w:after="120"/>
        <w:jc w:val="both"/>
        <w:rPr>
          <w:rFonts w:ascii="Cambria" w:eastAsia="Times New Roman" w:hAnsi="Cambria" w:cs="Arial"/>
          <w:color w:val="0D0D0D"/>
          <w:lang w:eastAsia="hu-HU"/>
        </w:rPr>
      </w:pPr>
      <w:r w:rsidRPr="00B83B74">
        <w:rPr>
          <w:rFonts w:ascii="Cambria" w:eastAsia="Times New Roman" w:hAnsi="Cambria" w:cs="Arial"/>
          <w:color w:val="0D0D0D"/>
          <w:lang w:eastAsia="hu-HU"/>
        </w:rPr>
        <w:t xml:space="preserve">ha jogszabályban vagy az </w:t>
      </w:r>
      <w:proofErr w:type="spellStart"/>
      <w:r w:rsidRPr="00B83B74">
        <w:rPr>
          <w:rFonts w:ascii="Cambria" w:eastAsia="Times New Roman" w:hAnsi="Cambria" w:cs="Arial"/>
          <w:color w:val="0D0D0D"/>
          <w:lang w:eastAsia="hu-HU"/>
        </w:rPr>
        <w:t>Ávr.-ben</w:t>
      </w:r>
      <w:proofErr w:type="spellEnd"/>
      <w:r w:rsidRPr="00B83B74">
        <w:rPr>
          <w:rFonts w:ascii="Cambria" w:eastAsia="Times New Roman" w:hAnsi="Cambria" w:cs="Arial"/>
          <w:color w:val="0D0D0D"/>
          <w:lang w:eastAsia="hu-HU"/>
        </w:rPr>
        <w:t xml:space="preserve"> a támogatási szerződés megkötésének feltételeként meghatározott nyilatkozatokat nem teszi meg, dokumentumokat nem nyújtja be, vagy a megtett nyilatkozatát visszavonja, vagy</w:t>
      </w:r>
    </w:p>
    <w:p w:rsidR="008B279F" w:rsidRDefault="008B279F" w:rsidP="00B83B74">
      <w:pPr>
        <w:pStyle w:val="Listaszerbekezds"/>
        <w:numPr>
          <w:ilvl w:val="1"/>
          <w:numId w:val="3"/>
        </w:numPr>
        <w:spacing w:after="120"/>
        <w:jc w:val="both"/>
        <w:rPr>
          <w:rFonts w:ascii="Cambria" w:eastAsia="Times New Roman" w:hAnsi="Cambria" w:cs="Arial"/>
          <w:color w:val="0D0D0D"/>
          <w:lang w:eastAsia="hu-HU"/>
        </w:rPr>
      </w:pPr>
      <w:r w:rsidRPr="00B83B74">
        <w:rPr>
          <w:rFonts w:ascii="Cambria" w:eastAsia="Times New Roman" w:hAnsi="Cambria" w:cs="Arial"/>
          <w:color w:val="0D0D0D"/>
          <w:lang w:eastAsia="hu-HU"/>
        </w:rPr>
        <w:t>ha nem felel meg az államháztartásról szóló 2011. évi CXCV. törvény (a továbbiakban: Áht.) 50. § (3) bekezdése szerinti követelményeknek.</w:t>
      </w:r>
    </w:p>
    <w:p w:rsidR="00B83B74" w:rsidRPr="00B83B74" w:rsidRDefault="00B83B74" w:rsidP="00B83B74">
      <w:pPr>
        <w:pStyle w:val="Listaszerbekezds"/>
        <w:spacing w:after="120"/>
        <w:ind w:left="1440"/>
        <w:jc w:val="both"/>
        <w:rPr>
          <w:rFonts w:ascii="Cambria" w:eastAsia="Times New Roman" w:hAnsi="Cambria" w:cs="Arial"/>
          <w:color w:val="0D0D0D"/>
          <w:lang w:eastAsia="hu-HU"/>
        </w:rPr>
      </w:pPr>
    </w:p>
    <w:p w:rsidR="008B279F" w:rsidRPr="00B83B74" w:rsidRDefault="008B279F" w:rsidP="00B83B74">
      <w:pPr>
        <w:pStyle w:val="Listaszerbekezds"/>
        <w:numPr>
          <w:ilvl w:val="0"/>
          <w:numId w:val="3"/>
        </w:numPr>
        <w:spacing w:after="120"/>
        <w:jc w:val="both"/>
        <w:rPr>
          <w:rFonts w:ascii="Cambria" w:eastAsia="Times New Roman" w:hAnsi="Cambria" w:cs="Arial"/>
          <w:color w:val="0D0D0D"/>
          <w:lang w:eastAsia="hu-HU"/>
        </w:rPr>
      </w:pPr>
      <w:r w:rsidRPr="00B83B74">
        <w:rPr>
          <w:rFonts w:ascii="Cambria" w:eastAsia="Times New Roman" w:hAnsi="Cambria" w:cs="Arial"/>
          <w:color w:val="0D0D0D"/>
          <w:lang w:eastAsia="hu-HU"/>
        </w:rPr>
        <w:t xml:space="preserve">Tudomásul veszem, hogy az Áht. 51. § (2) bekezdése </w:t>
      </w:r>
      <w:proofErr w:type="gramStart"/>
      <w:r w:rsidRPr="00B83B74">
        <w:rPr>
          <w:rFonts w:ascii="Cambria" w:eastAsia="Times New Roman" w:hAnsi="Cambria" w:cs="Arial"/>
          <w:color w:val="0D0D0D"/>
          <w:lang w:eastAsia="hu-HU"/>
        </w:rPr>
        <w:t>alapján</w:t>
      </w:r>
      <w:proofErr w:type="gramEnd"/>
      <w:r w:rsidRPr="00B83B74">
        <w:rPr>
          <w:rFonts w:ascii="Cambria" w:eastAsia="Times New Roman" w:hAnsi="Cambria" w:cs="Arial"/>
          <w:color w:val="0D0D0D"/>
          <w:lang w:eastAsia="hu-HU"/>
        </w:rPr>
        <w:t xml:space="preserve"> az államháztartáson kívüli természetes személynek, jogi személynek és jogi személyiséggel nem rendelkező más szervezetnek folyósításra kerülő költségvetési támogatásból a költségvetési támogatásban részesülő természetes személyt, jogi személyt, jogi személyiség nélküli más szervezetet terhelő köztartozás összegét a Nemzeti Adó- és Vámhivatal adatszolgáltatása alapján a Magyar Államkincstár visszatartja, és a Nemzeti Adó- és Vámhivatal megfelelő bevételi számláján jóváírja.</w:t>
      </w:r>
    </w:p>
    <w:p w:rsidR="008B279F" w:rsidRPr="00B83B74" w:rsidRDefault="008B279F" w:rsidP="00B83B74">
      <w:pPr>
        <w:pStyle w:val="Listaszerbekezds"/>
        <w:numPr>
          <w:ilvl w:val="0"/>
          <w:numId w:val="3"/>
        </w:numPr>
        <w:spacing w:after="120"/>
        <w:jc w:val="both"/>
        <w:rPr>
          <w:rFonts w:ascii="Cambria" w:eastAsia="Times New Roman" w:hAnsi="Cambria" w:cs="Arial"/>
          <w:color w:val="0D0D0D"/>
          <w:lang w:eastAsia="hu-HU"/>
        </w:rPr>
      </w:pPr>
      <w:proofErr w:type="gramStart"/>
      <w:r w:rsidRPr="00B83B74">
        <w:rPr>
          <w:rFonts w:ascii="Cambria" w:eastAsia="Times New Roman" w:hAnsi="Cambria" w:cs="Arial"/>
          <w:color w:val="0D0D0D"/>
          <w:lang w:eastAsia="hu-HU"/>
        </w:rPr>
        <w:lastRenderedPageBreak/>
        <w:t xml:space="preserve">Hozzájárulok ahhoz, hogy a Magyar Államkincstár által működtetett monitoring rendszerben nyilvántartott adataimhoz a költségvetési támogatás utalványozója, folyósítója, a XIX. Uniós fejlesztések fejezetből biztosított költségvetési támogatás esetén a közreműködő szervezet, ennek hiányában az irányító hatóság (a továbbiakban együtt: a támogatás folyósítója), az Állami Számvevőszék, a Kormányzati Ellenőrzési Hivatal, az Európai Támogatásokat </w:t>
      </w:r>
      <w:proofErr w:type="spellStart"/>
      <w:r w:rsidRPr="00B83B74">
        <w:rPr>
          <w:rFonts w:ascii="Cambria" w:eastAsia="Times New Roman" w:hAnsi="Cambria" w:cs="Arial"/>
          <w:color w:val="0D0D0D"/>
          <w:lang w:eastAsia="hu-HU"/>
        </w:rPr>
        <w:t>Auditáló</w:t>
      </w:r>
      <w:proofErr w:type="spellEnd"/>
      <w:r w:rsidRPr="00B83B74">
        <w:rPr>
          <w:rFonts w:ascii="Cambria" w:eastAsia="Times New Roman" w:hAnsi="Cambria" w:cs="Arial"/>
          <w:color w:val="0D0D0D"/>
          <w:lang w:eastAsia="hu-HU"/>
        </w:rPr>
        <w:t xml:space="preserve"> Főigazgatóság, az állami adóhatóság, a csekély összegű támogatások nyilvántartásában érintett szervek, valamint az  </w:t>
      </w:r>
      <w:proofErr w:type="spellStart"/>
      <w:r w:rsidRPr="00B83B74">
        <w:rPr>
          <w:rFonts w:ascii="Cambria" w:eastAsia="Times New Roman" w:hAnsi="Cambria" w:cs="Arial"/>
          <w:color w:val="0D0D0D"/>
          <w:lang w:eastAsia="hu-HU"/>
        </w:rPr>
        <w:t>Ávr.-ben</w:t>
      </w:r>
      <w:proofErr w:type="spellEnd"/>
      <w:r w:rsidRPr="00B83B74">
        <w:rPr>
          <w:rFonts w:ascii="Cambria" w:eastAsia="Times New Roman" w:hAnsi="Cambria" w:cs="Arial"/>
          <w:color w:val="0D0D0D"/>
          <w:lang w:eastAsia="hu-HU"/>
        </w:rPr>
        <w:t xml:space="preserve"> meghatározott és egyéb</w:t>
      </w:r>
      <w:proofErr w:type="gramEnd"/>
      <w:r w:rsidRPr="00B83B74">
        <w:rPr>
          <w:rFonts w:ascii="Cambria" w:eastAsia="Times New Roman" w:hAnsi="Cambria" w:cs="Arial"/>
          <w:color w:val="0D0D0D"/>
          <w:lang w:eastAsia="hu-HU"/>
        </w:rPr>
        <w:t xml:space="preserve"> jogszabályban meghatározott más jogosultak hozzáférjenek.</w:t>
      </w:r>
    </w:p>
    <w:p w:rsidR="008B279F" w:rsidRPr="00B83B74" w:rsidRDefault="008B279F" w:rsidP="00B83B74">
      <w:pPr>
        <w:pStyle w:val="Listaszerbekezds"/>
        <w:numPr>
          <w:ilvl w:val="0"/>
          <w:numId w:val="3"/>
        </w:numPr>
        <w:spacing w:after="120"/>
        <w:jc w:val="both"/>
        <w:rPr>
          <w:rFonts w:ascii="Cambria" w:eastAsia="Times New Roman" w:hAnsi="Cambria" w:cs="Arial"/>
          <w:color w:val="0D0D0D"/>
          <w:lang w:eastAsia="hu-HU"/>
        </w:rPr>
      </w:pPr>
      <w:r w:rsidRPr="00B83B74">
        <w:rPr>
          <w:rFonts w:ascii="Cambria" w:eastAsia="Times New Roman" w:hAnsi="Cambria" w:cs="Arial"/>
          <w:color w:val="0D0D0D"/>
          <w:lang w:eastAsia="hu-HU"/>
        </w:rPr>
        <w:t>Tudomásul veszem, hogy amennyiben a Lebonyolító a költségvetésből nyújtott támogatás feltételeként előírja, hogy a támogatás igénylőjének meghatározott nagyságrendű saját forrással kell rendelkeznie, nem tekinthető saját forrásnak az államháztartás központi alrendszeréből kapott más költségvetési támogatás, kivéve az EU Önerő Alapból és a Kbt. alapján ajánlatkérőnek minősülő szervezetnek a részben európai uniós forrásból finanszírozott projektek megvalósításához európai uniós versenyjogi értelemben vett állami támog</w:t>
      </w:r>
      <w:r w:rsidRPr="00B83B74">
        <w:rPr>
          <w:rFonts w:ascii="Cambria" w:eastAsia="Times New Roman" w:hAnsi="Cambria" w:cs="Arial"/>
          <w:color w:val="0D0D0D"/>
          <w:lang w:eastAsia="hu-HU"/>
        </w:rPr>
        <w:t xml:space="preserve">atási szabályokkal összhangban </w:t>
      </w:r>
      <w:r w:rsidRPr="00B83B74">
        <w:rPr>
          <w:rFonts w:ascii="Cambria" w:eastAsia="Times New Roman" w:hAnsi="Cambria" w:cs="Arial"/>
          <w:color w:val="0D0D0D"/>
          <w:lang w:eastAsia="hu-HU"/>
        </w:rPr>
        <w:t>nyújtott önerő támogatást</w:t>
      </w:r>
      <w:r w:rsidRPr="00B83B74">
        <w:rPr>
          <w:rFonts w:ascii="Cambria" w:eastAsia="Times New Roman" w:hAnsi="Cambria" w:cs="Arial"/>
          <w:color w:val="0D0D0D"/>
          <w:lang w:eastAsia="hu-HU"/>
        </w:rPr>
        <w:t>.</w:t>
      </w:r>
    </w:p>
    <w:p w:rsidR="008B279F" w:rsidRPr="00B83B74" w:rsidRDefault="008B279F" w:rsidP="00B83B74">
      <w:pPr>
        <w:pStyle w:val="Listaszerbekezds"/>
        <w:numPr>
          <w:ilvl w:val="0"/>
          <w:numId w:val="3"/>
        </w:numPr>
        <w:spacing w:after="120"/>
        <w:jc w:val="both"/>
        <w:rPr>
          <w:rFonts w:ascii="Cambria" w:eastAsia="Times New Roman" w:hAnsi="Cambria" w:cs="Arial"/>
          <w:color w:val="0D0D0D"/>
          <w:lang w:eastAsia="hu-HU"/>
        </w:rPr>
      </w:pPr>
      <w:r w:rsidRPr="00B83B74">
        <w:rPr>
          <w:rFonts w:ascii="Cambria" w:eastAsia="Times New Roman" w:hAnsi="Cambria" w:cs="Arial"/>
          <w:color w:val="0D0D0D"/>
          <w:lang w:eastAsia="hu-HU"/>
        </w:rPr>
        <w:t xml:space="preserve">Kijelentem, hogy az </w:t>
      </w:r>
      <w:proofErr w:type="spellStart"/>
      <w:r w:rsidRPr="00B83B74">
        <w:rPr>
          <w:rFonts w:ascii="Cambria" w:eastAsia="Times New Roman" w:hAnsi="Cambria" w:cs="Arial"/>
          <w:color w:val="0D0D0D"/>
          <w:lang w:eastAsia="hu-HU"/>
        </w:rPr>
        <w:t>Ávr</w:t>
      </w:r>
      <w:proofErr w:type="spellEnd"/>
      <w:r w:rsidRPr="00B83B74">
        <w:rPr>
          <w:rFonts w:ascii="Cambria" w:eastAsia="Times New Roman" w:hAnsi="Cambria" w:cs="Arial"/>
          <w:color w:val="0D0D0D"/>
          <w:lang w:eastAsia="hu-HU"/>
        </w:rPr>
        <w:t>. 85. § (3) bekezdésének megfelelően a Pályázati Kiírásban, és az egyéb jogszabályokban előírt biztosítékokat a támogatás vagy a támogatás első részlete folyósítását megelőzően a Lebonyolító rendelkezésére bocsátom.</w:t>
      </w:r>
    </w:p>
    <w:p w:rsidR="008B279F" w:rsidRPr="00B83B74" w:rsidRDefault="008B279F" w:rsidP="00B83B74">
      <w:pPr>
        <w:pStyle w:val="Listaszerbekezds"/>
        <w:numPr>
          <w:ilvl w:val="0"/>
          <w:numId w:val="3"/>
        </w:numPr>
        <w:spacing w:after="120"/>
        <w:jc w:val="both"/>
        <w:rPr>
          <w:rFonts w:ascii="Cambria" w:eastAsia="Times New Roman" w:hAnsi="Cambria" w:cs="Arial"/>
          <w:color w:val="0D0D0D"/>
          <w:lang w:eastAsia="hu-HU"/>
        </w:rPr>
      </w:pPr>
      <w:r w:rsidRPr="00B83B74">
        <w:rPr>
          <w:rFonts w:ascii="Cambria" w:eastAsia="Times New Roman" w:hAnsi="Cambria" w:cs="Arial"/>
          <w:color w:val="0D0D0D"/>
          <w:lang w:eastAsia="hu-HU"/>
        </w:rPr>
        <w:t>Kötelezettséget vállalok arra, hogy új bankszámla nyitását haladéktalanul, de legkésőbb 8 napon belül bejelentem a Lebonyolítónak az új bankszámlára vonatkozó azonnali beszedési megbízásra vonatkozó Felhatalmazó levél egyidejű csatolásával.</w:t>
      </w:r>
    </w:p>
    <w:p w:rsidR="008B279F" w:rsidRPr="00B83B74" w:rsidRDefault="008B279F" w:rsidP="00B83B74">
      <w:pPr>
        <w:pStyle w:val="Listaszerbekezds"/>
        <w:numPr>
          <w:ilvl w:val="0"/>
          <w:numId w:val="3"/>
        </w:numPr>
        <w:spacing w:after="120"/>
        <w:jc w:val="both"/>
        <w:rPr>
          <w:rFonts w:ascii="Cambria" w:eastAsia="Times New Roman" w:hAnsi="Cambria" w:cs="Arial"/>
          <w:color w:val="0D0D0D"/>
          <w:lang w:eastAsia="hu-HU"/>
        </w:rPr>
      </w:pPr>
      <w:r w:rsidRPr="00B83B74">
        <w:rPr>
          <w:rFonts w:ascii="Cambria" w:eastAsia="Times New Roman" w:hAnsi="Cambria" w:cs="Arial"/>
          <w:color w:val="0D0D0D"/>
          <w:lang w:eastAsia="hu-HU"/>
        </w:rPr>
        <w:t xml:space="preserve">Tudomásul veszem, hogy az </w:t>
      </w:r>
      <w:proofErr w:type="spellStart"/>
      <w:r w:rsidRPr="00B83B74">
        <w:rPr>
          <w:rFonts w:ascii="Cambria" w:eastAsia="Times New Roman" w:hAnsi="Cambria" w:cs="Arial"/>
          <w:color w:val="0D0D0D"/>
          <w:lang w:eastAsia="hu-HU"/>
        </w:rPr>
        <w:t>Ávr</w:t>
      </w:r>
      <w:proofErr w:type="spellEnd"/>
      <w:r w:rsidRPr="00B83B74">
        <w:rPr>
          <w:rFonts w:ascii="Cambria" w:eastAsia="Times New Roman" w:hAnsi="Cambria" w:cs="Arial"/>
          <w:color w:val="0D0D0D"/>
          <w:lang w:eastAsia="hu-HU"/>
        </w:rPr>
        <w:t>. 97. § (1) bekezdése szerinti esetekben 8 napos bejelentési kötelezettség terhel.</w:t>
      </w:r>
    </w:p>
    <w:p w:rsidR="008B279F" w:rsidRDefault="008B279F" w:rsidP="00B83B74">
      <w:pPr>
        <w:pStyle w:val="Listaszerbekezds"/>
        <w:numPr>
          <w:ilvl w:val="0"/>
          <w:numId w:val="3"/>
        </w:numPr>
        <w:spacing w:after="120"/>
        <w:jc w:val="both"/>
        <w:rPr>
          <w:rFonts w:ascii="Cambria" w:eastAsia="Times New Roman" w:hAnsi="Cambria" w:cs="Arial"/>
          <w:color w:val="0D0D0D"/>
          <w:lang w:eastAsia="hu-HU"/>
        </w:rPr>
      </w:pPr>
      <w:r w:rsidRPr="00B83B74">
        <w:rPr>
          <w:rFonts w:ascii="Cambria" w:eastAsia="Times New Roman" w:hAnsi="Cambria" w:cs="Arial"/>
          <w:color w:val="0D0D0D"/>
          <w:lang w:eastAsia="hu-HU"/>
        </w:rPr>
        <w:t>Tudomásul veszem, hogy nem indulhat Pályázóként és nem részesülhet támogatásban az Áht. 50. § (3) bekezdése alapján:</w:t>
      </w:r>
    </w:p>
    <w:p w:rsidR="00B83B74" w:rsidRPr="00B83B74" w:rsidRDefault="00B83B74" w:rsidP="00B83B74">
      <w:pPr>
        <w:pStyle w:val="Listaszerbekezds"/>
        <w:spacing w:after="120"/>
        <w:jc w:val="both"/>
        <w:rPr>
          <w:rFonts w:ascii="Cambria" w:eastAsia="Times New Roman" w:hAnsi="Cambria" w:cs="Arial"/>
          <w:color w:val="0D0D0D"/>
          <w:lang w:eastAsia="hu-HU"/>
        </w:rPr>
      </w:pPr>
    </w:p>
    <w:p w:rsidR="00B83B74" w:rsidRDefault="008B279F" w:rsidP="00B83B74">
      <w:pPr>
        <w:pStyle w:val="Listaszerbekezds"/>
        <w:numPr>
          <w:ilvl w:val="1"/>
          <w:numId w:val="3"/>
        </w:numPr>
        <w:spacing w:after="120"/>
        <w:jc w:val="both"/>
        <w:rPr>
          <w:rFonts w:ascii="Cambria" w:eastAsia="Times New Roman" w:hAnsi="Cambria" w:cs="Arial"/>
          <w:color w:val="0D0D0D"/>
          <w:lang w:eastAsia="hu-HU"/>
        </w:rPr>
      </w:pPr>
      <w:r w:rsidRPr="00B83B74">
        <w:rPr>
          <w:rFonts w:ascii="Cambria" w:eastAsia="Times New Roman" w:hAnsi="Cambria" w:cs="Arial"/>
          <w:color w:val="0D0D0D"/>
          <w:lang w:eastAsia="hu-HU"/>
        </w:rPr>
        <w:t>az, aki a támogatási döntést meghozta</w:t>
      </w:r>
      <w:r w:rsidRPr="00B83B74">
        <w:rPr>
          <w:rFonts w:ascii="Cambria" w:eastAsia="Times New Roman" w:hAnsi="Cambria" w:cs="Arial"/>
          <w:color w:val="0D0D0D"/>
          <w:lang w:eastAsia="hu-HU"/>
        </w:rPr>
        <w:t>,</w:t>
      </w:r>
      <w:r w:rsidRPr="00B83B74">
        <w:rPr>
          <w:rFonts w:ascii="Cambria" w:eastAsia="Times New Roman" w:hAnsi="Cambria" w:cs="Arial"/>
          <w:color w:val="0D0D0D"/>
          <w:lang w:eastAsia="hu-HU"/>
        </w:rPr>
        <w:t xml:space="preserve"> vagy aki a támogatási döntés meghozatalában d</w:t>
      </w:r>
      <w:r w:rsidRPr="00B83B74">
        <w:rPr>
          <w:rFonts w:ascii="Cambria" w:eastAsia="Times New Roman" w:hAnsi="Cambria" w:cs="Arial"/>
          <w:color w:val="0D0D0D"/>
          <w:lang w:eastAsia="hu-HU"/>
        </w:rPr>
        <w:t>öntés-előkészítőként részt vett;</w:t>
      </w:r>
    </w:p>
    <w:p w:rsidR="00B83B74" w:rsidRDefault="008B279F" w:rsidP="00B83B74">
      <w:pPr>
        <w:pStyle w:val="Listaszerbekezds"/>
        <w:numPr>
          <w:ilvl w:val="1"/>
          <w:numId w:val="3"/>
        </w:numPr>
        <w:spacing w:after="120"/>
        <w:jc w:val="both"/>
        <w:rPr>
          <w:rFonts w:ascii="Cambria" w:eastAsia="Times New Roman" w:hAnsi="Cambria" w:cs="Arial"/>
          <w:color w:val="0D0D0D"/>
          <w:lang w:eastAsia="hu-HU"/>
        </w:rPr>
      </w:pPr>
      <w:r w:rsidRPr="00B83B74">
        <w:rPr>
          <w:rFonts w:ascii="Cambria" w:eastAsia="Times New Roman" w:hAnsi="Cambria" w:cs="Arial"/>
          <w:color w:val="0D0D0D"/>
          <w:lang w:eastAsia="hu-HU"/>
        </w:rPr>
        <w:t>az, aki a támogatási döntés időpontjában a Kormány tagja, államtitkár, közigazgatási államtitkár, helyettes államtitkár, megyei közgyűlés elnöke, főpolgármester, polgármester, regionális fejlesztési üg</w:t>
      </w:r>
      <w:r w:rsidRPr="00B83B74">
        <w:rPr>
          <w:rFonts w:ascii="Cambria" w:eastAsia="Times New Roman" w:hAnsi="Cambria" w:cs="Arial"/>
          <w:color w:val="0D0D0D"/>
          <w:lang w:eastAsia="hu-HU"/>
        </w:rPr>
        <w:t>ynökség vezető tisztségviselője;</w:t>
      </w:r>
    </w:p>
    <w:p w:rsidR="00B83B74" w:rsidRDefault="008B279F" w:rsidP="00B83B74">
      <w:pPr>
        <w:pStyle w:val="Listaszerbekezds"/>
        <w:numPr>
          <w:ilvl w:val="1"/>
          <w:numId w:val="3"/>
        </w:numPr>
        <w:spacing w:after="120"/>
        <w:jc w:val="both"/>
        <w:rPr>
          <w:rFonts w:ascii="Cambria" w:eastAsia="Times New Roman" w:hAnsi="Cambria" w:cs="Arial"/>
          <w:color w:val="0D0D0D"/>
          <w:lang w:eastAsia="hu-HU"/>
        </w:rPr>
      </w:pPr>
      <w:r w:rsidRPr="00B83B74">
        <w:rPr>
          <w:rFonts w:ascii="Cambria" w:eastAsia="Times New Roman" w:hAnsi="Cambria" w:cs="Arial"/>
          <w:color w:val="0D0D0D"/>
          <w:lang w:eastAsia="hu-HU"/>
        </w:rPr>
        <w:t>az 1. és 2. pont szerint</w:t>
      </w:r>
      <w:r w:rsidRPr="00B83B74">
        <w:rPr>
          <w:rFonts w:ascii="Cambria" w:eastAsia="Times New Roman" w:hAnsi="Cambria" w:cs="Arial"/>
          <w:color w:val="0D0D0D"/>
          <w:lang w:eastAsia="hu-HU"/>
        </w:rPr>
        <w:t>i személy közeli hozzátartozója;</w:t>
      </w:r>
    </w:p>
    <w:p w:rsidR="00B83B74" w:rsidRDefault="008B279F" w:rsidP="00B83B74">
      <w:pPr>
        <w:pStyle w:val="Listaszerbekezds"/>
        <w:numPr>
          <w:ilvl w:val="1"/>
          <w:numId w:val="3"/>
        </w:numPr>
        <w:spacing w:after="120"/>
        <w:jc w:val="both"/>
        <w:rPr>
          <w:rFonts w:ascii="Cambria" w:eastAsia="Times New Roman" w:hAnsi="Cambria" w:cs="Arial"/>
          <w:color w:val="0D0D0D"/>
          <w:lang w:eastAsia="hu-HU"/>
        </w:rPr>
      </w:pPr>
      <w:r w:rsidRPr="00B83B74">
        <w:rPr>
          <w:rFonts w:ascii="Cambria" w:eastAsia="Times New Roman" w:hAnsi="Cambria" w:cs="Arial"/>
          <w:color w:val="0D0D0D"/>
          <w:lang w:eastAsia="hu-HU"/>
        </w:rPr>
        <w:t>az 1. és 2. pont szerinti személy tulaj</w:t>
      </w:r>
      <w:r w:rsidRPr="00B83B74">
        <w:rPr>
          <w:rFonts w:ascii="Cambria" w:eastAsia="Times New Roman" w:hAnsi="Cambria" w:cs="Arial"/>
          <w:color w:val="0D0D0D"/>
          <w:lang w:eastAsia="hu-HU"/>
        </w:rPr>
        <w:t>donában álló gazdasági társaság;</w:t>
      </w:r>
    </w:p>
    <w:p w:rsidR="008B279F" w:rsidRPr="00B83B74" w:rsidRDefault="008B279F" w:rsidP="00B83B74">
      <w:pPr>
        <w:pStyle w:val="Listaszerbekezds"/>
        <w:numPr>
          <w:ilvl w:val="1"/>
          <w:numId w:val="3"/>
        </w:numPr>
        <w:spacing w:after="120"/>
        <w:jc w:val="both"/>
        <w:rPr>
          <w:rFonts w:ascii="Cambria" w:eastAsia="Times New Roman" w:hAnsi="Cambria" w:cs="Arial"/>
          <w:color w:val="0D0D0D"/>
          <w:lang w:eastAsia="hu-HU"/>
        </w:rPr>
      </w:pPr>
      <w:r w:rsidRPr="00B83B74">
        <w:rPr>
          <w:rFonts w:ascii="Cambria" w:eastAsia="Times New Roman" w:hAnsi="Cambria" w:cs="Arial"/>
          <w:color w:val="0D0D0D"/>
          <w:lang w:eastAsia="hu-HU"/>
        </w:rPr>
        <w:t>az olyan gazdasági társaság, alapítvány, egyesület, egyházi jogi személy vagy szakszervezet, illetve ezek önálló jogi személyiséggel rendelkező olyan szervezeti egysége, amelyben az a)–c) pont szerinti személy vezető tisztségviselő, az alapítvány kezelő szervének, szervezetének tagja, tisztségviselője, az egyesület, az egyházi jogi személy vagy a szakszervezet ügyintéző vagy képviseleti szervének tagja.</w:t>
      </w:r>
    </w:p>
    <w:p w:rsidR="008B279F" w:rsidRPr="008B279F" w:rsidRDefault="00B83B74" w:rsidP="00B83B74">
      <w:pPr>
        <w:spacing w:after="120"/>
        <w:jc w:val="both"/>
        <w:rPr>
          <w:rFonts w:ascii="Cambria" w:eastAsia="Times New Roman" w:hAnsi="Cambria" w:cs="Arial"/>
          <w:color w:val="0D0D0D"/>
          <w:lang w:eastAsia="hu-HU"/>
        </w:rPr>
      </w:pPr>
      <w:r>
        <w:rPr>
          <w:rFonts w:ascii="Cambria" w:eastAsia="Times New Roman" w:hAnsi="Cambria" w:cs="Arial"/>
          <w:color w:val="0D0D0D"/>
          <w:lang w:eastAsia="hu-HU"/>
        </w:rPr>
        <w:tab/>
      </w:r>
      <w:r w:rsidR="008B279F" w:rsidRPr="00A70EBA">
        <w:rPr>
          <w:rFonts w:ascii="Cambria" w:eastAsia="Times New Roman" w:hAnsi="Cambria" w:cs="Arial"/>
          <w:color w:val="0D0D0D"/>
          <w:lang w:eastAsia="hu-HU"/>
        </w:rPr>
        <w:t>Kijelentem, hogy a fent idézett kizáró tényezők esetemben nem állnak fenn.</w:t>
      </w:r>
    </w:p>
    <w:p w:rsidR="008B279F" w:rsidRPr="008B279F" w:rsidRDefault="008B279F" w:rsidP="00B83B74">
      <w:pPr>
        <w:jc w:val="both"/>
        <w:rPr>
          <w:rFonts w:ascii="Cambria" w:eastAsia="Times New Roman" w:hAnsi="Cambria" w:cs="Arial"/>
          <w:color w:val="0D0D0D"/>
          <w:lang w:eastAsia="hu-HU"/>
        </w:rPr>
      </w:pPr>
    </w:p>
    <w:sectPr w:rsidR="008B279F" w:rsidRPr="008B279F" w:rsidSect="00491CD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3480"/>
    <w:multiLevelType w:val="hybridMultilevel"/>
    <w:tmpl w:val="923439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80664B9"/>
    <w:multiLevelType w:val="hybridMultilevel"/>
    <w:tmpl w:val="B5D05B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FE27898"/>
    <w:multiLevelType w:val="hybridMultilevel"/>
    <w:tmpl w:val="BE543ED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9F"/>
    <w:rsid w:val="00491CD1"/>
    <w:rsid w:val="00790C91"/>
    <w:rsid w:val="008B279F"/>
    <w:rsid w:val="00B83B74"/>
    <w:rsid w:val="00B9472F"/>
    <w:rsid w:val="00ED2E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86EE7-62B8-4657-8114-7E96B037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B2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739</Words>
  <Characters>5103</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EMET</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Pálfi Zoltán</dc:creator>
  <cp:keywords/>
  <dc:description/>
  <cp:lastModifiedBy>Pálfi Zoltán</cp:lastModifiedBy>
  <cp:revision>2</cp:revision>
  <dcterms:created xsi:type="dcterms:W3CDTF">2015-12-16T14:43:00Z</dcterms:created>
  <dcterms:modified xsi:type="dcterms:W3CDTF">2015-12-16T15:20:00Z</dcterms:modified>
</cp:coreProperties>
</file>