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68569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3A835D20"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2C1D67">
        <w:rPr>
          <w:rFonts w:ascii="Arial" w:hAnsi="Arial" w:cs="Arial"/>
          <w:b/>
          <w:bCs/>
          <w:sz w:val="22"/>
          <w:szCs w:val="22"/>
        </w:rPr>
        <w:t>15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3F607A5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616268">
        <w:rPr>
          <w:rFonts w:ascii="Arial" w:hAnsi="Arial" w:cs="Arial"/>
          <w:sz w:val="22"/>
          <w:szCs w:val="22"/>
        </w:rPr>
        <w:t>15</w:t>
      </w:r>
      <w:bookmarkStart w:id="0" w:name="_GoBack"/>
      <w:bookmarkEnd w:id="0"/>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7FA95E0B"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3011F6">
        <w:rPr>
          <w:rFonts w:ascii="Arial" w:hAnsi="Arial" w:cs="Arial"/>
          <w:bCs/>
          <w:sz w:val="22"/>
          <w:szCs w:val="22"/>
        </w:rPr>
        <w:t>2</w:t>
      </w:r>
      <w:r w:rsidR="002C1D67">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4D30D9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2C1D67">
        <w:rPr>
          <w:rFonts w:ascii="Arial" w:hAnsi="Arial" w:cs="Arial"/>
          <w:sz w:val="22"/>
          <w:szCs w:val="22"/>
        </w:rPr>
        <w:t>28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w:t>
      </w:r>
      <w:r w:rsidRPr="00FD6AAE">
        <w:rPr>
          <w:rFonts w:ascii="Arial" w:hAnsi="Arial" w:cs="Arial"/>
          <w:sz w:val="22"/>
          <w:szCs w:val="22"/>
        </w:rPr>
        <w:lastRenderedPageBreak/>
        <w:t>(felsőoktatási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xml:space="preserve">, ajánlott </w:t>
      </w:r>
      <w:r w:rsidR="001D6CD9" w:rsidRPr="002F03C8">
        <w:rPr>
          <w:rFonts w:ascii="Arial" w:hAnsi="Arial" w:cs="Arial"/>
          <w:snapToGrid w:val="0"/>
          <w:sz w:val="22"/>
          <w:szCs w:val="22"/>
        </w:rPr>
        <w:lastRenderedPageBreak/>
        <w:t>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CE5C4" w14:textId="77777777" w:rsidR="00685697" w:rsidRDefault="00685697" w:rsidP="002B7428">
      <w:r>
        <w:separator/>
      </w:r>
    </w:p>
  </w:endnote>
  <w:endnote w:type="continuationSeparator" w:id="0">
    <w:p w14:paraId="4F2A37EA" w14:textId="77777777" w:rsidR="00685697" w:rsidRDefault="0068569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16268">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62EFB" w14:textId="77777777" w:rsidR="00685697" w:rsidRDefault="00685697" w:rsidP="002B7428">
      <w:r>
        <w:separator/>
      </w:r>
    </w:p>
  </w:footnote>
  <w:footnote w:type="continuationSeparator" w:id="0">
    <w:p w14:paraId="68B213E6" w14:textId="77777777" w:rsidR="00685697" w:rsidRDefault="0068569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0A"/>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1D67"/>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16268"/>
    <w:rsid w:val="00620318"/>
    <w:rsid w:val="00630AB0"/>
    <w:rsid w:val="006319C5"/>
    <w:rsid w:val="006325B0"/>
    <w:rsid w:val="00652E14"/>
    <w:rsid w:val="00654EA7"/>
    <w:rsid w:val="00656E77"/>
    <w:rsid w:val="006668BB"/>
    <w:rsid w:val="00666BBC"/>
    <w:rsid w:val="00675A4B"/>
    <w:rsid w:val="00685697"/>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D4F80"/>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62FB81B6-DFB0-4EF0-84A6-4C59999A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2658</Words>
  <Characters>18341</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Bagi Andrea</cp:lastModifiedBy>
  <cp:revision>4</cp:revision>
  <cp:lastPrinted>2014-06-20T15:38:00Z</cp:lastPrinted>
  <dcterms:created xsi:type="dcterms:W3CDTF">2016-11-07T14:29:00Z</dcterms:created>
  <dcterms:modified xsi:type="dcterms:W3CDTF">2016-11-07T14:40:00Z</dcterms:modified>
</cp:coreProperties>
</file>