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414580CF" w:rsidR="00BA7B6F" w:rsidRPr="00457B16" w:rsidRDefault="00F70D2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Filmművészet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4633D039" w:rsidR="003E11D2" w:rsidRPr="003E11D2" w:rsidRDefault="00F70D20" w:rsidP="00005B72">
      <w:pPr>
        <w:spacing w:after="0" w:line="240" w:lineRule="auto"/>
        <w:jc w:val="center"/>
        <w:rPr>
          <w:rFonts w:ascii="Verdana" w:hAnsi="Verdana"/>
          <w:b/>
        </w:rPr>
      </w:pPr>
      <w:r w:rsidRPr="00932B86">
        <w:rPr>
          <w:rFonts w:ascii="Verdana" w:hAnsi="Verdana"/>
          <w:b/>
        </w:rPr>
        <w:t>102</w:t>
      </w:r>
      <w:r w:rsidR="00E60D2D" w:rsidRPr="00932B86">
        <w:rPr>
          <w:rFonts w:ascii="Verdana" w:hAnsi="Verdana"/>
          <w:b/>
        </w:rPr>
        <w:t>10</w:t>
      </w:r>
      <w:r w:rsidR="001B1161" w:rsidRPr="00932B86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72C9C46D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</w:t>
      </w:r>
      <w:r w:rsidR="00F70D20">
        <w:rPr>
          <w:rFonts w:ascii="Verdana" w:hAnsi="Verdana"/>
          <w:b/>
          <w:sz w:val="22"/>
          <w:szCs w:val="20"/>
        </w:rPr>
        <w:t>025.01.01.  – 2025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59FF727D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D6484D">
        <w:rPr>
          <w:rFonts w:ascii="Verdana" w:hAnsi="Verdana"/>
          <w:b/>
          <w:caps/>
          <w:sz w:val="18"/>
          <w:szCs w:val="18"/>
          <w:u w:val="single"/>
        </w:rPr>
        <w:t>3</w:t>
      </w:r>
      <w:bookmarkStart w:id="0" w:name="_GoBack"/>
      <w:bookmarkEnd w:id="0"/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2C4DF9F0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6484D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32B86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03457"/>
    <w:rsid w:val="00C8518B"/>
    <w:rsid w:val="00C966A4"/>
    <w:rsid w:val="00D0419D"/>
    <w:rsid w:val="00D13125"/>
    <w:rsid w:val="00D6484D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70D20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E6103-E3DD-4A34-B73A-6DD9C452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167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Nagy Regina</cp:lastModifiedBy>
  <cp:revision>6</cp:revision>
  <dcterms:created xsi:type="dcterms:W3CDTF">2024-03-25T10:57:00Z</dcterms:created>
  <dcterms:modified xsi:type="dcterms:W3CDTF">2024-11-13T10:16:00Z</dcterms:modified>
</cp:coreProperties>
</file>