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E9F" w:rsidRPr="00C0702D" w:rsidRDefault="00401E9F" w:rsidP="00401E9F">
      <w:pPr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C0702D">
        <w:rPr>
          <w:rFonts w:ascii="Verdana" w:hAnsi="Verdana" w:cstheme="minorHAnsi"/>
          <w:b/>
          <w:bCs/>
          <w:sz w:val="20"/>
          <w:szCs w:val="20"/>
        </w:rPr>
        <w:t xml:space="preserve">TÁJÉKOZTATÓ </w:t>
      </w:r>
    </w:p>
    <w:p w:rsidR="00401E9F" w:rsidRPr="00C0702D" w:rsidRDefault="00401E9F" w:rsidP="00401E9F">
      <w:pPr>
        <w:jc w:val="center"/>
        <w:rPr>
          <w:rFonts w:ascii="Verdana" w:hAnsi="Verdana" w:cstheme="minorHAnsi"/>
          <w:b/>
          <w:bCs/>
          <w:sz w:val="20"/>
          <w:szCs w:val="20"/>
        </w:rPr>
      </w:pPr>
      <w:proofErr w:type="gramStart"/>
      <w:r w:rsidRPr="00C0702D">
        <w:rPr>
          <w:rFonts w:ascii="Verdana" w:hAnsi="Verdana" w:cstheme="minorHAnsi"/>
          <w:b/>
          <w:bCs/>
          <w:sz w:val="20"/>
          <w:szCs w:val="20"/>
        </w:rPr>
        <w:t>az</w:t>
      </w:r>
      <w:proofErr w:type="gramEnd"/>
      <w:r w:rsidRPr="00C0702D">
        <w:rPr>
          <w:rFonts w:ascii="Verdana" w:hAnsi="Verdana" w:cstheme="minorHAnsi"/>
          <w:b/>
          <w:bCs/>
          <w:sz w:val="20"/>
          <w:szCs w:val="20"/>
        </w:rPr>
        <w:t xml:space="preserve"> uniós állami támogatási szabályoknak a Kedvezményezett részére nyújtandó támogatásra történő alkalmazhatóságáról</w:t>
      </w:r>
    </w:p>
    <w:p w:rsidR="0074714E" w:rsidRPr="00C0702D" w:rsidRDefault="0074714E" w:rsidP="00557433">
      <w:pPr>
        <w:jc w:val="center"/>
        <w:rPr>
          <w:rFonts w:ascii="Verdana" w:hAnsi="Verdana" w:cstheme="minorHAnsi"/>
          <w:sz w:val="20"/>
          <w:szCs w:val="20"/>
        </w:rPr>
      </w:pPr>
    </w:p>
    <w:p w:rsidR="0074714E" w:rsidRPr="00C0702D" w:rsidRDefault="0074714E" w:rsidP="00557433">
      <w:pPr>
        <w:jc w:val="both"/>
        <w:textAlignment w:val="baseline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Az </w:t>
      </w:r>
      <w:r w:rsidR="00FC312F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Európai Unió </w:t>
      </w:r>
      <w:r w:rsidR="00D60716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m</w:t>
      </w:r>
      <w:r w:rsidR="00FC312F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űködéséről szóló szerződés (</w:t>
      </w:r>
      <w:r w:rsidR="00D60716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a továbbiakban: </w:t>
      </w:r>
      <w:r w:rsidRPr="00C0702D">
        <w:rPr>
          <w:rFonts w:ascii="Verdana" w:eastAsia="Times New Roman" w:hAnsi="Verdana" w:cstheme="minorHAnsi"/>
          <w:b/>
          <w:color w:val="000000"/>
          <w:sz w:val="20"/>
          <w:szCs w:val="20"/>
          <w:lang w:eastAsia="hu-HU"/>
        </w:rPr>
        <w:t>EUMSZ</w:t>
      </w:r>
      <w:r w:rsidR="00D60716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)</w:t>
      </w: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 107. cikke értelmében állami támogatásnak azok az intézkedések minősülnek, </w:t>
      </w:r>
      <w:r w:rsidR="00723A54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a</w:t>
      </w: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melyek esetében</w:t>
      </w:r>
      <w:r w:rsidR="00D60716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:</w:t>
      </w:r>
    </w:p>
    <w:p w:rsidR="0074714E" w:rsidRPr="00C0702D" w:rsidRDefault="0074714E" w:rsidP="00557433">
      <w:pPr>
        <w:ind w:firstLine="426"/>
        <w:jc w:val="both"/>
        <w:textAlignment w:val="baseline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1.  a kedvezményezett vállalkozásnak minősül (gazdasági tevékenység</w:t>
      </w:r>
      <w:r w:rsidR="00A25DFB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et</w:t>
      </w: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 vég</w:t>
      </w:r>
      <w:r w:rsidR="00A25DFB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e</w:t>
      </w: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z),</w:t>
      </w:r>
    </w:p>
    <w:p w:rsidR="0074714E" w:rsidRPr="00C0702D" w:rsidRDefault="0074714E" w:rsidP="00557433">
      <w:pPr>
        <w:ind w:firstLine="426"/>
        <w:jc w:val="both"/>
        <w:textAlignment w:val="baseline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2.  az intézkedés állami forrást nyújt vagy betudható az államnak,</w:t>
      </w:r>
    </w:p>
    <w:p w:rsidR="0074714E" w:rsidRPr="00C0702D" w:rsidRDefault="0074714E" w:rsidP="00557433">
      <w:pPr>
        <w:ind w:firstLine="426"/>
        <w:jc w:val="both"/>
        <w:textAlignment w:val="baseline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3.  előnyt jelent az érintett </w:t>
      </w:r>
      <w:proofErr w:type="gramStart"/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vállalkozás(</w:t>
      </w:r>
      <w:proofErr w:type="gramEnd"/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ok) részére,</w:t>
      </w:r>
    </w:p>
    <w:p w:rsidR="0074714E" w:rsidRPr="00C0702D" w:rsidRDefault="0074714E" w:rsidP="00557433">
      <w:pPr>
        <w:ind w:left="708" w:hanging="282"/>
        <w:jc w:val="both"/>
        <w:textAlignment w:val="baseline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4. szelektív, azaz csak bizonyos vállalkozást, régiót vagy ágazatot részesít előnyben, valamint</w:t>
      </w:r>
    </w:p>
    <w:p w:rsidR="0074714E" w:rsidRPr="00C0702D" w:rsidRDefault="0074714E" w:rsidP="00557433">
      <w:pPr>
        <w:ind w:left="709" w:hanging="283"/>
        <w:jc w:val="both"/>
        <w:textAlignment w:val="baseline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5. torzít(hat)</w:t>
      </w:r>
      <w:proofErr w:type="gramStart"/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ja</w:t>
      </w:r>
      <w:proofErr w:type="gramEnd"/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 a versenyt, vagy annak torzításával fenyeget, és befolyásol(hat)ja a tagállamok közötti kereskedelmet.</w:t>
      </w:r>
    </w:p>
    <w:p w:rsidR="0074714E" w:rsidRPr="00C0702D" w:rsidRDefault="0074714E" w:rsidP="00557433">
      <w:pPr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  <w:r w:rsidRPr="00C0702D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hu-HU"/>
        </w:rPr>
        <w:t> </w:t>
      </w:r>
    </w:p>
    <w:p w:rsidR="00D60716" w:rsidRPr="00C0702D" w:rsidRDefault="0074714E" w:rsidP="00557433">
      <w:pPr>
        <w:jc w:val="both"/>
        <w:textAlignment w:val="baseline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A fenti feltételeknek</w:t>
      </w:r>
      <w:r w:rsidR="00D60716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 a támogatandó </w:t>
      </w:r>
      <w:proofErr w:type="gramStart"/>
      <w:r w:rsidR="00D60716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tevékenység(</w:t>
      </w:r>
      <w:proofErr w:type="gramEnd"/>
      <w:r w:rsidR="00D60716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ek) tekintetében</w:t>
      </w: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 egyszerre kell teljesülniük ahhoz, hogy</w:t>
      </w:r>
      <w:r w:rsidR="00A25DFB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 a támogatásra</w:t>
      </w: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 az uniós állami támogatási szabályokat alkalmazni kelljen.</w:t>
      </w:r>
    </w:p>
    <w:p w:rsidR="0074714E" w:rsidRPr="00C0702D" w:rsidRDefault="0074714E" w:rsidP="00557433">
      <w:pPr>
        <w:jc w:val="both"/>
        <w:textAlignment w:val="baseline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  <w:r w:rsidRPr="00C0702D">
        <w:rPr>
          <w:rFonts w:ascii="Verdana" w:eastAsia="Times New Roman" w:hAnsi="Verdana" w:cstheme="minorHAnsi"/>
          <w:color w:val="1F497D"/>
          <w:sz w:val="20"/>
          <w:szCs w:val="20"/>
          <w:lang w:eastAsia="hu-HU"/>
        </w:rPr>
        <w:t> </w:t>
      </w:r>
    </w:p>
    <w:p w:rsidR="0074714E" w:rsidRPr="00C0702D" w:rsidRDefault="00A25DFB" w:rsidP="00557433">
      <w:pPr>
        <w:jc w:val="both"/>
        <w:textAlignment w:val="baseline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A</w:t>
      </w:r>
      <w:r w:rsidR="0074714E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z Európai Bizottság joggyakorlata alapján vállalkozásnak minősül minden gazdasági tevékenységet végző személy, függetlenül jogi helyzetétől és </w:t>
      </w:r>
      <w:proofErr w:type="gramStart"/>
      <w:r w:rsidR="0074714E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finanszírozási</w:t>
      </w:r>
      <w:proofErr w:type="gramEnd"/>
      <w:r w:rsidR="0074714E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 formájától. Erre figyelemmel annak megítélésekor, hogy egy adott intézkedés az EUMSZ 107. cikk (1) bekezdés hatálya alá tartozó állami támogatásnak minősül-e, nem a végső kedvezményezettek szervezeti formáját, hanem az adott, </w:t>
      </w:r>
      <w:proofErr w:type="gramStart"/>
      <w:r w:rsidR="0074714E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finanszírozni</w:t>
      </w:r>
      <w:proofErr w:type="gramEnd"/>
      <w:r w:rsidR="0074714E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 kívánt tevékenységet kell vizsgálni.</w:t>
      </w:r>
    </w:p>
    <w:p w:rsidR="0074714E" w:rsidRPr="00C0702D" w:rsidRDefault="0074714E" w:rsidP="00557433">
      <w:pPr>
        <w:jc w:val="both"/>
        <w:textAlignment w:val="baseline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 </w:t>
      </w:r>
    </w:p>
    <w:p w:rsidR="0074714E" w:rsidRPr="00C0702D" w:rsidRDefault="0074714E" w:rsidP="00557433">
      <w:pPr>
        <w:jc w:val="both"/>
        <w:textAlignment w:val="baseline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A </w:t>
      </w:r>
      <w:r w:rsidR="00060A73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Támogató által nyújtandó támogatás vonatkozásában a fentiekben felsorolt fogalmi elemek közül a 2. és a 4. pontban meghatározott fogalmi elemek teljesülnek. Ezért</w:t>
      </w: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 a fenti fogalmi elemek közül</w:t>
      </w:r>
      <w:r w:rsidR="00060A73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 kizárólag</w:t>
      </w: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 az 1. (gazdasági tevékenység),</w:t>
      </w:r>
      <w:r w:rsidR="00060A73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 a</w:t>
      </w: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 3. (gazdasági előny megléte) és </w:t>
      </w:r>
      <w:r w:rsidR="00060A73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az </w:t>
      </w: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5. pont [tagállamok közötti kereskedelem érintettsége (helyi jelentőség)] </w:t>
      </w:r>
      <w:r w:rsidR="00060A73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szerinti fogalmi elemek teljesülését kell vizsgálni</w:t>
      </w: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.</w:t>
      </w:r>
    </w:p>
    <w:p w:rsidR="0074714E" w:rsidRPr="00C0702D" w:rsidRDefault="0074714E" w:rsidP="00557433">
      <w:pPr>
        <w:jc w:val="both"/>
        <w:textAlignment w:val="baseline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  <w:r w:rsidRPr="00C0702D">
        <w:rPr>
          <w:rFonts w:ascii="Verdana" w:eastAsia="Times New Roman" w:hAnsi="Verdana" w:cstheme="minorHAnsi"/>
          <w:color w:val="1F497D"/>
          <w:sz w:val="20"/>
          <w:szCs w:val="20"/>
          <w:lang w:eastAsia="hu-HU"/>
        </w:rPr>
        <w:t> </w:t>
      </w:r>
    </w:p>
    <w:p w:rsidR="0074714E" w:rsidRPr="00C0702D" w:rsidRDefault="00060A73" w:rsidP="00557433">
      <w:pPr>
        <w:jc w:val="both"/>
        <w:textAlignment w:val="baseline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1.</w:t>
      </w: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ab/>
      </w:r>
      <w:r w:rsidR="0074714E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Gazdasági tevékenység</w:t>
      </w:r>
    </w:p>
    <w:p w:rsidR="00060A73" w:rsidRPr="00C0702D" w:rsidRDefault="00060A73" w:rsidP="00557433">
      <w:pPr>
        <w:jc w:val="both"/>
        <w:textAlignment w:val="baseline"/>
        <w:rPr>
          <w:rFonts w:ascii="Verdana" w:eastAsia="Times New Roman" w:hAnsi="Verdana" w:cstheme="minorHAnsi"/>
          <w:iCs/>
          <w:color w:val="000000"/>
          <w:sz w:val="20"/>
          <w:szCs w:val="20"/>
          <w:lang w:eastAsia="hu-HU"/>
        </w:rPr>
      </w:pPr>
    </w:p>
    <w:p w:rsidR="00732A17" w:rsidRPr="00C0702D" w:rsidRDefault="008D7E86" w:rsidP="00E9413B">
      <w:pPr>
        <w:jc w:val="both"/>
        <w:textAlignment w:val="baseline"/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hu-HU"/>
        </w:rPr>
      </w:pPr>
      <w:r w:rsidRPr="00C0702D" w:rsidDel="008D7E86">
        <w:rPr>
          <w:rFonts w:ascii="Verdana" w:eastAsia="Times New Roman" w:hAnsi="Verdana" w:cstheme="minorHAnsi"/>
          <w:iCs/>
          <w:color w:val="000000"/>
          <w:sz w:val="20"/>
          <w:szCs w:val="20"/>
          <w:lang w:eastAsia="hu-HU"/>
        </w:rPr>
        <w:t xml:space="preserve"> </w:t>
      </w:r>
      <w:r w:rsidRPr="00C0702D">
        <w:rPr>
          <w:rFonts w:ascii="Verdana" w:eastAsia="Times New Roman" w:hAnsi="Verdana" w:cstheme="minorHAnsi"/>
          <w:iCs/>
          <w:color w:val="000000"/>
          <w:sz w:val="20"/>
          <w:szCs w:val="20"/>
          <w:lang w:eastAsia="hu-HU"/>
        </w:rPr>
        <w:t xml:space="preserve"> </w:t>
      </w:r>
      <w:proofErr w:type="gramStart"/>
      <w:r w:rsidRPr="00C0702D">
        <w:rPr>
          <w:rFonts w:ascii="Verdana" w:eastAsia="Times New Roman" w:hAnsi="Verdana" w:cstheme="minorHAnsi"/>
          <w:iCs/>
          <w:color w:val="000000"/>
          <w:sz w:val="20"/>
          <w:szCs w:val="20"/>
          <w:lang w:eastAsia="hu-HU"/>
        </w:rPr>
        <w:t xml:space="preserve">Az Európai Unió működéséről szóló szerződés 107. cikkének (1) bekezdésében említett állami támogatás fogalmáról szóló bizottsági közlemény </w:t>
      </w:r>
      <w:r w:rsidR="0074714E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(</w:t>
      </w:r>
      <w:r w:rsidR="00A25DFB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2016/C 262/01</w:t>
      </w:r>
      <w:r w:rsidR="00E9413B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)</w:t>
      </w:r>
      <w:r w:rsidR="00A25DFB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, </w:t>
      </w:r>
      <w:r w:rsidR="00E9413B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- </w:t>
      </w:r>
      <w:r w:rsidR="0074714E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a továbbiakban: </w:t>
      </w:r>
      <w:r w:rsidR="0074714E" w:rsidRPr="00C0702D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hu-HU"/>
        </w:rPr>
        <w:t>Közlemény</w:t>
      </w:r>
      <w:r w:rsidR="0074714E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 </w:t>
      </w:r>
      <w:r w:rsidR="00E9413B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- </w:t>
      </w:r>
      <w:r w:rsidR="0074714E" w:rsidRPr="00C0702D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hu-HU"/>
        </w:rPr>
        <w:t>34. pontja</w:t>
      </w:r>
      <w:r w:rsidR="0074714E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 értelmében a kultúrához és a kulturális örökség megőrzéséhez kapcsolódó fejlesztések megvalósítása, </w:t>
      </w:r>
      <w:r w:rsidR="00A25DFB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valamint </w:t>
      </w: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a kultúrához és a kulturális örökség megőrzéséhez kapcsolódó </w:t>
      </w:r>
      <w:r w:rsidR="0074714E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események megszervezhetők nem kereskedelmi módon is, így e tevékenységek egyes esetekben </w:t>
      </w:r>
      <w:r w:rsidR="0074714E" w:rsidRPr="00C0702D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hu-HU"/>
        </w:rPr>
        <w:t>nem gazdasági jellegűek</w:t>
      </w:r>
      <w:r w:rsidR="0074714E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.</w:t>
      </w:r>
      <w:proofErr w:type="gramEnd"/>
      <w:r w:rsidR="0074714E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 </w:t>
      </w:r>
    </w:p>
    <w:p w:rsidR="00732A17" w:rsidRPr="00C0702D" w:rsidRDefault="00732A17" w:rsidP="00557433">
      <w:pPr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</w:p>
    <w:p w:rsidR="00DD5855" w:rsidRPr="00C0702D" w:rsidRDefault="0074714E" w:rsidP="00557433">
      <w:pPr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A Bizottság úgy véli, hogy a nagyközönség számára térítésmentesen hozzáférhető kulturális tevékenység vagy a kulturális örökség megőrzéséhez kapcsolódó tevékenység állami </w:t>
      </w:r>
      <w:proofErr w:type="gramStart"/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finanszírozása</w:t>
      </w:r>
      <w:proofErr w:type="gramEnd"/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 tisztán társadalmi és kulturális célt szolgál, ami nem gazdasági jellegű. Hasonlóképpen az, hogy egy kulturális intézmény látogatóinak vagy a nagyközönség számára nyitott kulturális tevékenység vagy a kulturális örökség megőrzéséhez kapcsolódó tevékenység résztvevőinek pénzügyi hozzájárulást kellene fizetniük, amely a valódi költségeknek csupán egy töredékét (maximum 50%-át) fedezi, nem változtat az említett tevékenység nem gazdasági jellegén, mivel a nyújtott szolgáltatás </w:t>
      </w:r>
      <w:r w:rsidR="00BE3443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nem tekinthető </w:t>
      </w: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valódi díjazásának.</w:t>
      </w:r>
    </w:p>
    <w:p w:rsidR="00DD5855" w:rsidRPr="00C0702D" w:rsidRDefault="00DD5855" w:rsidP="00557433">
      <w:pPr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</w:p>
    <w:p w:rsidR="00DD5855" w:rsidRPr="00C0702D" w:rsidRDefault="00DD5855" w:rsidP="00557433">
      <w:pPr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A Közlemény alapján</w:t>
      </w:r>
      <w:r w:rsidR="008D7E86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,</w:t>
      </w:r>
      <w:r w:rsidR="0074714E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 ha a kulturális tevékenységből származó piaci bevétel (pl. jegyár</w:t>
      </w:r>
      <w:r w:rsidR="008D7E86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-</w:t>
      </w:r>
      <w:r w:rsidR="0074714E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bevétel) nem haladja meg a kulturális tevékenység tényleges költségeinek a felét, a tevékenység nem minősül gazdasági tevékenységnek</w:t>
      </w: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, és</w:t>
      </w:r>
      <w:r w:rsidR="0074714E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 </w:t>
      </w: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a Kedvezményezettnek nyújtandó támogatásra </w:t>
      </w:r>
      <w:r w:rsidR="0074714E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nem kell</w:t>
      </w: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 alkalmazni</w:t>
      </w:r>
      <w:r w:rsidR="0074714E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 az uniós állami támogatási szabályokat. </w:t>
      </w:r>
    </w:p>
    <w:p w:rsidR="00DD5855" w:rsidRPr="00C0702D" w:rsidRDefault="00DD5855" w:rsidP="00557433">
      <w:pPr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</w:p>
    <w:p w:rsidR="0074714E" w:rsidRPr="00C0702D" w:rsidRDefault="008C7892" w:rsidP="00557433">
      <w:pPr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Kérjük, hogy amennyiben a támogat</w:t>
      </w:r>
      <w:r w:rsidR="00BE3443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andó</w:t>
      </w: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 </w:t>
      </w:r>
      <w:proofErr w:type="gramStart"/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tevékenység(</w:t>
      </w:r>
      <w:proofErr w:type="gramEnd"/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ek) látogatói által fizet</w:t>
      </w:r>
      <w:r w:rsidR="00BE3443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endő</w:t>
      </w: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 díjból bevételük keletkezik, legyenek szívesek</w:t>
      </w:r>
      <w:r w:rsidR="0074714E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 dokumentálni, hogy </w:t>
      </w: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ezek a bevételek a támogat</w:t>
      </w:r>
      <w:r w:rsidR="00BE3443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andó</w:t>
      </w: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 tevékenység</w:t>
      </w:r>
      <w:r w:rsidR="00BE3443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(ek)</w:t>
      </w: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 költségeinek m</w:t>
      </w:r>
      <w:r w:rsidR="00020FFD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ekkora</w:t>
      </w: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 hányadát fedezik.</w:t>
      </w:r>
    </w:p>
    <w:p w:rsidR="0074714E" w:rsidRPr="00C0702D" w:rsidRDefault="0074714E" w:rsidP="00557433">
      <w:pPr>
        <w:jc w:val="both"/>
        <w:textAlignment w:val="baseline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lastRenderedPageBreak/>
        <w:t> </w:t>
      </w:r>
    </w:p>
    <w:p w:rsidR="0074714E" w:rsidRPr="00C0702D" w:rsidRDefault="0074714E" w:rsidP="00557433">
      <w:pPr>
        <w:jc w:val="both"/>
        <w:textAlignment w:val="baseline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 </w:t>
      </w:r>
    </w:p>
    <w:p w:rsidR="0074714E" w:rsidRPr="00C0702D" w:rsidRDefault="00732A17" w:rsidP="00557433">
      <w:pPr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2</w:t>
      </w:r>
      <w:r w:rsidR="0074714E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.</w:t>
      </w:r>
      <w:r w:rsidR="000073A7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ab/>
      </w:r>
      <w:r w:rsidR="0074714E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Tagállamok közötti kereskedelem érintettsége</w:t>
      </w:r>
    </w:p>
    <w:p w:rsidR="000073A7" w:rsidRPr="00C0702D" w:rsidRDefault="000073A7" w:rsidP="00557433">
      <w:pPr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</w:p>
    <w:p w:rsidR="0074714E" w:rsidRPr="00C0702D" w:rsidRDefault="0074714E" w:rsidP="00557433">
      <w:pPr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A </w:t>
      </w:r>
      <w:r w:rsidRPr="00C0702D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hu-HU"/>
        </w:rPr>
        <w:t>Közlemény 196. pontja</w:t>
      </w: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 rögzíti a Bizottság azon joggyakorlatát, mely szerint a Bizottság az eset körülményeinek figyelembevételével megállapíthatja, hogy a </w:t>
      </w:r>
      <w:r w:rsidRPr="00C0702D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hu-HU"/>
        </w:rPr>
        <w:t>pusztán helyi jelentőségű, hatókörű intézkedések</w:t>
      </w: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 nem érintik a tagállamok közötti kereskedelmet, és így nem minősülnek állami támogatásnak. A </w:t>
      </w:r>
      <w:r w:rsidRPr="00C0702D">
        <w:rPr>
          <w:rFonts w:ascii="Verdana" w:eastAsia="Times New Roman" w:hAnsi="Verdana" w:cstheme="minorHAnsi"/>
          <w:sz w:val="20"/>
          <w:szCs w:val="20"/>
          <w:lang w:eastAsia="hu-HU"/>
        </w:rPr>
        <w:t>K</w:t>
      </w: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özleményben hivatkozott esetekben a Bizottság azért tett ilyen megállapítást, mert megbizonyosodott arról, hogy a kedvezményezett az adott tagállamon belüli korlátozott területen kínál árukat vagy szolgáltatásokat, és a Bizottság valószínűtlennek vélte, hogy e tevékenység más tagállamokból vonzana vásárlókat. Így a Bizottság értékelése szerint nem feltételezhető, hogy az intézkedésnek marginálisnál nagyobb hatása lenne a határon átnyúló beruházásokra és letelepedésekre.</w:t>
      </w:r>
    </w:p>
    <w:p w:rsidR="000073A7" w:rsidRPr="00C0702D" w:rsidRDefault="000073A7" w:rsidP="00557433">
      <w:pPr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</w:p>
    <w:p w:rsidR="0074714E" w:rsidRPr="00C0702D" w:rsidRDefault="000073A7" w:rsidP="00557433">
      <w:pPr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A Közlemény alapján</w:t>
      </w:r>
      <w:r w:rsidR="0074714E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 a</w:t>
      </w: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 Támogató által</w:t>
      </w:r>
      <w:r w:rsidR="0074714E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 támogatni kívánt </w:t>
      </w:r>
      <w:proofErr w:type="gramStart"/>
      <w:r w:rsidR="0074714E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tevékenység</w:t>
      </w: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(</w:t>
      </w:r>
      <w:proofErr w:type="gramEnd"/>
      <w:r w:rsidR="0074714E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ek</w:t>
      </w: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)</w:t>
      </w:r>
      <w:r w:rsidR="0074714E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 vonatkozásában akkor nem kell az uniós állami támogatási szabályokat alkalmazni, ha a támogatásban részesített tevékenység</w:t>
      </w:r>
      <w:r w:rsidR="00624BFB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(ek)</w:t>
      </w:r>
      <w:r w:rsidR="0074714E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 más tagállamok piacaira és fogyasztóira legfeljebb marginális hatást gyakorol</w:t>
      </w:r>
      <w:r w:rsidR="00624BFB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(</w:t>
      </w:r>
      <w:proofErr w:type="spellStart"/>
      <w:r w:rsidR="00624BFB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nak</w:t>
      </w:r>
      <w:proofErr w:type="spellEnd"/>
      <w:r w:rsidR="00624BFB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)</w:t>
      </w:r>
      <w:r w:rsidR="0074714E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, tehát nem érinti</w:t>
      </w:r>
      <w:r w:rsidR="00624BFB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(k)</w:t>
      </w:r>
      <w:r w:rsidR="0074714E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 a tagállamok közti kereskedelmet. </w:t>
      </w: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Ezen feltétel akkor teljesül</w:t>
      </w:r>
      <w:r w:rsidR="0074714E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, </w:t>
      </w: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ha a</w:t>
      </w:r>
      <w:r w:rsidR="0074714E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 támogat</w:t>
      </w:r>
      <w:r w:rsidR="00825618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andó</w:t>
      </w:r>
      <w:r w:rsidR="0074714E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 </w:t>
      </w:r>
      <w:proofErr w:type="gramStart"/>
      <w:r w:rsidR="0074714E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tevékenység</w:t>
      </w: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(</w:t>
      </w:r>
      <w:proofErr w:type="gramEnd"/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ek)</w:t>
      </w:r>
      <w:proofErr w:type="spellStart"/>
      <w:r w:rsidR="0074714E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ből</w:t>
      </w:r>
      <w:proofErr w:type="spellEnd"/>
      <w:r w:rsidR="0074714E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 megvalósuló szolgáltatásokat elsősorban magyar állampolgárok veszik igénybe (a külföldi látogatók száma marginális).</w:t>
      </w:r>
    </w:p>
    <w:p w:rsidR="004D746E" w:rsidRPr="00C0702D" w:rsidRDefault="004D746E" w:rsidP="00557433">
      <w:pPr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  <w:bookmarkStart w:id="0" w:name="_GoBack"/>
      <w:bookmarkEnd w:id="0"/>
    </w:p>
    <w:p w:rsidR="004D746E" w:rsidRPr="00C0702D" w:rsidRDefault="004D746E" w:rsidP="004D746E">
      <w:pPr>
        <w:pStyle w:val="Listaszerbekezds"/>
        <w:numPr>
          <w:ilvl w:val="0"/>
          <w:numId w:val="2"/>
        </w:numPr>
        <w:ind w:left="0" w:firstLine="0"/>
        <w:jc w:val="both"/>
        <w:rPr>
          <w:rFonts w:ascii="Verdana" w:eastAsia="Times New Roman" w:hAnsi="Verdana" w:cstheme="minorHAnsi"/>
          <w:b/>
          <w:color w:val="000000"/>
          <w:sz w:val="20"/>
          <w:szCs w:val="20"/>
          <w:lang w:eastAsia="hu-HU"/>
        </w:rPr>
      </w:pPr>
      <w:r w:rsidRPr="00C0702D">
        <w:rPr>
          <w:rFonts w:ascii="Verdana" w:eastAsia="Calibri" w:hAnsi="Verdana" w:cs="Times New Roman"/>
          <w:b/>
          <w:sz w:val="20"/>
          <w:szCs w:val="20"/>
          <w:lang w:eastAsia="hu-HU"/>
        </w:rPr>
        <w:t xml:space="preserve">Abban az esetben, ha Közlemény hivatkozott pontjaiban megfogalmazott feltételek nem teljesülnek, a jelen </w:t>
      </w:r>
      <w:r w:rsidRPr="00C0702D">
        <w:rPr>
          <w:rFonts w:ascii="Verdana" w:hAnsi="Verdana" w:cs="Times New Roman"/>
          <w:b/>
          <w:sz w:val="20"/>
          <w:szCs w:val="20"/>
        </w:rPr>
        <w:t xml:space="preserve">pályázat alapján nyújtott támogatás </w:t>
      </w:r>
      <w:r w:rsidRPr="00C0702D">
        <w:rPr>
          <w:rFonts w:ascii="Verdana" w:eastAsia="Times New Roman" w:hAnsi="Verdana" w:cstheme="minorHAnsi"/>
          <w:b/>
          <w:color w:val="000000"/>
          <w:sz w:val="20"/>
          <w:szCs w:val="20"/>
          <w:lang w:eastAsia="hu-HU"/>
        </w:rPr>
        <w:t xml:space="preserve">az Európai Unió működéséről szóló szerződés (a továbbiakban: EUMSZ) 107. cikke értelmében állami támogatásnak minősül. </w:t>
      </w:r>
    </w:p>
    <w:p w:rsidR="004D746E" w:rsidRPr="00C0702D" w:rsidRDefault="004D746E" w:rsidP="004D746E">
      <w:pPr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</w:p>
    <w:p w:rsidR="004D746E" w:rsidRPr="00C0702D" w:rsidRDefault="004D746E" w:rsidP="004D746E">
      <w:pPr>
        <w:jc w:val="both"/>
        <w:rPr>
          <w:rFonts w:ascii="Verdana" w:hAnsi="Verdana" w:cs="Times New Roman"/>
          <w:sz w:val="20"/>
          <w:szCs w:val="20"/>
        </w:rPr>
      </w:pPr>
      <w:r w:rsidRPr="00C0702D">
        <w:rPr>
          <w:rFonts w:ascii="Verdana" w:hAnsi="Verdana" w:cs="Times New Roman"/>
          <w:sz w:val="20"/>
          <w:szCs w:val="20"/>
        </w:rPr>
        <w:t xml:space="preserve">A jelen pályázat alapján nyújtott támogatás a Szerződés 107. és 108. cikke alkalmazásában bizonyos támogatási </w:t>
      </w:r>
      <w:proofErr w:type="gramStart"/>
      <w:r w:rsidRPr="00C0702D">
        <w:rPr>
          <w:rFonts w:ascii="Verdana" w:hAnsi="Verdana" w:cs="Times New Roman"/>
          <w:sz w:val="20"/>
          <w:szCs w:val="20"/>
        </w:rPr>
        <w:t>kategóriáknak</w:t>
      </w:r>
      <w:proofErr w:type="gramEnd"/>
      <w:r w:rsidRPr="00C0702D">
        <w:rPr>
          <w:rFonts w:ascii="Verdana" w:hAnsi="Verdana" w:cs="Times New Roman"/>
          <w:sz w:val="20"/>
          <w:szCs w:val="20"/>
        </w:rPr>
        <w:t xml:space="preserve"> a belső piaccal összeegyeztethetővé nyilvánításáról szóló, 2014. június 17-i 651/2014/EU bizottsági rendelet (HL L 187., 2014.6.26., 1. o.) 53. cikke szerinti kultúrát és kulturális örökség megőrzését előmozdító támogatásnak minősül.</w:t>
      </w:r>
    </w:p>
    <w:p w:rsidR="004D746E" w:rsidRPr="00C0702D" w:rsidRDefault="004D746E" w:rsidP="00557433">
      <w:pPr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</w:p>
    <w:p w:rsidR="0074714E" w:rsidRPr="00C0702D" w:rsidRDefault="0074714E" w:rsidP="00557433">
      <w:pPr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</w:p>
    <w:p w:rsidR="008E3738" w:rsidRPr="00C0702D" w:rsidRDefault="008E3738" w:rsidP="00557433">
      <w:pPr>
        <w:jc w:val="right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</w:p>
    <w:p w:rsidR="00CC5B6C" w:rsidRPr="00C0702D" w:rsidRDefault="00CC5B6C" w:rsidP="00557433">
      <w:pPr>
        <w:jc w:val="right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</w:p>
    <w:p w:rsidR="00CC5B6C" w:rsidRPr="00C0702D" w:rsidRDefault="00CC5B6C" w:rsidP="00557433">
      <w:pPr>
        <w:jc w:val="right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</w:p>
    <w:p w:rsidR="00CC5B6C" w:rsidRPr="00C0702D" w:rsidRDefault="00CC5B6C" w:rsidP="00557433">
      <w:pPr>
        <w:jc w:val="right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</w:p>
    <w:p w:rsidR="00CC5B6C" w:rsidRPr="00C0702D" w:rsidRDefault="00CC5B6C" w:rsidP="00557433">
      <w:pPr>
        <w:jc w:val="right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</w:p>
    <w:p w:rsidR="00CC5B6C" w:rsidRPr="00C0702D" w:rsidRDefault="00CC5B6C" w:rsidP="00557433">
      <w:pPr>
        <w:jc w:val="right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</w:p>
    <w:p w:rsidR="007F3C4C" w:rsidRPr="00C0702D" w:rsidRDefault="007F3C4C" w:rsidP="00557433">
      <w:pPr>
        <w:jc w:val="right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</w:p>
    <w:p w:rsidR="007F3C4C" w:rsidRPr="00C0702D" w:rsidRDefault="007F3C4C" w:rsidP="00557433">
      <w:pPr>
        <w:jc w:val="right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</w:p>
    <w:p w:rsidR="007F3C4C" w:rsidRPr="00C0702D" w:rsidRDefault="007F3C4C" w:rsidP="00557433">
      <w:pPr>
        <w:jc w:val="right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</w:p>
    <w:p w:rsidR="007F3C4C" w:rsidRPr="00C0702D" w:rsidRDefault="007F3C4C" w:rsidP="00557433">
      <w:pPr>
        <w:jc w:val="right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</w:p>
    <w:p w:rsidR="007F3C4C" w:rsidRPr="00C0702D" w:rsidRDefault="007F3C4C" w:rsidP="00557433">
      <w:pPr>
        <w:jc w:val="right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</w:p>
    <w:p w:rsidR="007F3C4C" w:rsidRPr="00C0702D" w:rsidRDefault="007F3C4C" w:rsidP="00557433">
      <w:pPr>
        <w:jc w:val="right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</w:p>
    <w:p w:rsidR="007F3C4C" w:rsidRPr="00C0702D" w:rsidRDefault="007F3C4C" w:rsidP="00557433">
      <w:pPr>
        <w:jc w:val="right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</w:p>
    <w:p w:rsidR="00CC5B6C" w:rsidRPr="00C0702D" w:rsidRDefault="00CC5B6C" w:rsidP="00557433">
      <w:pPr>
        <w:jc w:val="right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</w:p>
    <w:p w:rsidR="00CC5B6C" w:rsidRPr="00C0702D" w:rsidRDefault="00CC5B6C" w:rsidP="00557433">
      <w:pPr>
        <w:jc w:val="right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</w:p>
    <w:p w:rsidR="00CC5B6C" w:rsidRPr="00C0702D" w:rsidRDefault="00CC5B6C" w:rsidP="00557433">
      <w:pPr>
        <w:jc w:val="right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</w:p>
    <w:p w:rsidR="00CC5B6C" w:rsidRPr="00C0702D" w:rsidRDefault="00CC5B6C" w:rsidP="00557433">
      <w:pPr>
        <w:jc w:val="right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</w:p>
    <w:p w:rsidR="00CC5B6C" w:rsidRPr="00C0702D" w:rsidRDefault="00CC5B6C" w:rsidP="00557433">
      <w:pPr>
        <w:jc w:val="right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</w:p>
    <w:p w:rsidR="00CC5B6C" w:rsidRPr="00C0702D" w:rsidRDefault="00CC5B6C" w:rsidP="00557433">
      <w:pPr>
        <w:jc w:val="right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</w:p>
    <w:p w:rsidR="00CC5B6C" w:rsidRPr="00C0702D" w:rsidRDefault="00CC5B6C" w:rsidP="00557433">
      <w:pPr>
        <w:jc w:val="right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</w:p>
    <w:p w:rsidR="00CC5B6C" w:rsidRDefault="00CC5B6C" w:rsidP="00557433">
      <w:pPr>
        <w:jc w:val="right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</w:p>
    <w:p w:rsidR="00A06410" w:rsidRDefault="00A06410" w:rsidP="00557433">
      <w:pPr>
        <w:jc w:val="right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</w:p>
    <w:p w:rsidR="00A06410" w:rsidRPr="00C0702D" w:rsidRDefault="00A06410" w:rsidP="00557433">
      <w:pPr>
        <w:jc w:val="right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</w:p>
    <w:p w:rsidR="00CC5B6C" w:rsidRPr="00C0702D" w:rsidRDefault="00CC5B6C" w:rsidP="00557433">
      <w:pPr>
        <w:jc w:val="right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</w:p>
    <w:p w:rsidR="00CC5B6C" w:rsidRDefault="00CC5B6C" w:rsidP="00A80295">
      <w:pPr>
        <w:jc w:val="center"/>
        <w:rPr>
          <w:rFonts w:ascii="Verdana" w:eastAsia="Times New Roman" w:hAnsi="Verdana" w:cstheme="minorHAnsi"/>
          <w:b/>
          <w:color w:val="000000"/>
          <w:lang w:eastAsia="hu-HU"/>
        </w:rPr>
      </w:pPr>
      <w:r w:rsidRPr="00A06410">
        <w:rPr>
          <w:rFonts w:ascii="Verdana" w:eastAsia="Times New Roman" w:hAnsi="Verdana" w:cstheme="minorHAnsi"/>
          <w:b/>
          <w:color w:val="000000"/>
          <w:lang w:eastAsia="hu-HU"/>
        </w:rPr>
        <w:lastRenderedPageBreak/>
        <w:t>Nyilatkozat</w:t>
      </w:r>
    </w:p>
    <w:p w:rsidR="00A06410" w:rsidRPr="00A06410" w:rsidRDefault="00A06410" w:rsidP="00A80295">
      <w:pPr>
        <w:jc w:val="center"/>
        <w:rPr>
          <w:rFonts w:ascii="Verdana" w:eastAsia="Times New Roman" w:hAnsi="Verdana" w:cstheme="minorHAnsi"/>
          <w:b/>
          <w:color w:val="000000"/>
          <w:lang w:eastAsia="hu-HU"/>
        </w:rPr>
      </w:pPr>
    </w:p>
    <w:p w:rsidR="00CC5B6C" w:rsidRPr="00C0702D" w:rsidRDefault="00CC5B6C" w:rsidP="00CC5B6C">
      <w:pPr>
        <w:jc w:val="center"/>
        <w:rPr>
          <w:rFonts w:ascii="Verdana" w:hAnsi="Verdana" w:cstheme="minorHAnsi"/>
          <w:b/>
          <w:bCs/>
          <w:sz w:val="20"/>
          <w:szCs w:val="20"/>
        </w:rPr>
      </w:pPr>
      <w:proofErr w:type="gramStart"/>
      <w:r w:rsidRPr="00C0702D">
        <w:rPr>
          <w:rFonts w:ascii="Verdana" w:hAnsi="Verdana" w:cstheme="minorHAnsi"/>
          <w:b/>
          <w:bCs/>
          <w:sz w:val="20"/>
          <w:szCs w:val="20"/>
        </w:rPr>
        <w:t>az</w:t>
      </w:r>
      <w:proofErr w:type="gramEnd"/>
      <w:r w:rsidRPr="00C0702D">
        <w:rPr>
          <w:rFonts w:ascii="Verdana" w:hAnsi="Verdana" w:cstheme="minorHAnsi"/>
          <w:b/>
          <w:bCs/>
          <w:sz w:val="20"/>
          <w:szCs w:val="20"/>
        </w:rPr>
        <w:t xml:space="preserve"> uniós állami támogatási szabályoknak a Kedvezményezett részére nyújtandó támogatásra történő alkalmazhatóságáról</w:t>
      </w:r>
      <w:r w:rsidR="00751C6B" w:rsidRPr="00C0702D">
        <w:rPr>
          <w:rStyle w:val="Lbjegyzet-hivatkozs"/>
          <w:rFonts w:ascii="Verdana" w:hAnsi="Verdana" w:cstheme="minorHAnsi"/>
          <w:b/>
          <w:bCs/>
          <w:sz w:val="20"/>
          <w:szCs w:val="20"/>
        </w:rPr>
        <w:footnoteReference w:id="1"/>
      </w:r>
    </w:p>
    <w:p w:rsidR="0098448C" w:rsidRPr="00C0702D" w:rsidRDefault="0098448C" w:rsidP="00CC5B6C">
      <w:pPr>
        <w:jc w:val="center"/>
        <w:rPr>
          <w:rFonts w:ascii="Verdana" w:hAnsi="Verdana" w:cstheme="minorHAnsi"/>
          <w:b/>
          <w:bCs/>
          <w:sz w:val="20"/>
          <w:szCs w:val="20"/>
        </w:rPr>
      </w:pPr>
    </w:p>
    <w:p w:rsidR="00CC5B6C" w:rsidRPr="00C0702D" w:rsidRDefault="0098448C" w:rsidP="00CC5B6C">
      <w:pPr>
        <w:jc w:val="center"/>
        <w:rPr>
          <w:rFonts w:ascii="Verdana" w:eastAsia="Times New Roman" w:hAnsi="Verdana" w:cstheme="minorHAnsi"/>
          <w:i/>
          <w:color w:val="000000"/>
          <w:sz w:val="20"/>
          <w:szCs w:val="20"/>
          <w:lang w:eastAsia="hu-HU"/>
        </w:rPr>
      </w:pPr>
      <w:r w:rsidRPr="00C0702D">
        <w:rPr>
          <w:rFonts w:ascii="Verdana" w:hAnsi="Verdana" w:cstheme="minorHAnsi"/>
          <w:bCs/>
          <w:i/>
          <w:sz w:val="20"/>
          <w:szCs w:val="20"/>
        </w:rPr>
        <w:t>(Kérjük, a fejléc kitöltését követően válasszon az I. és II. pont között, és az Önre vonatkozó helyen írja alá a nyilatkozatot!)</w:t>
      </w:r>
    </w:p>
    <w:p w:rsidR="00CC5B6C" w:rsidRPr="00C0702D" w:rsidRDefault="00CC5B6C" w:rsidP="00CC5B6C">
      <w:pPr>
        <w:jc w:val="center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</w:p>
    <w:p w:rsidR="00CC5B6C" w:rsidRPr="00C0702D" w:rsidRDefault="00CC5B6C" w:rsidP="00CC5B6C">
      <w:pPr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</w:p>
    <w:p w:rsidR="00863B8C" w:rsidRPr="00C0702D" w:rsidRDefault="00CC5B6C" w:rsidP="00CC5B6C">
      <w:pPr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  <w:proofErr w:type="gramStart"/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Alulírott …</w:t>
      </w:r>
      <w:proofErr w:type="gramEnd"/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………………………………… [pályázó képviseletére jogosult] a ………………………………………………………. [pályázó neve] képviseletében eljárva a jelen tájékoztatót figyelmesen elolvastam és megértettem. A jelen tájékoztatóban foglaltak alapján kijelentem, hogy </w:t>
      </w:r>
    </w:p>
    <w:p w:rsidR="00863B8C" w:rsidRPr="00C0702D" w:rsidRDefault="00863B8C" w:rsidP="00CC5B6C">
      <w:pPr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</w:p>
    <w:p w:rsidR="00CC5B6C" w:rsidRPr="00C0702D" w:rsidRDefault="00863B8C" w:rsidP="00CC5B6C">
      <w:pPr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  <w:r w:rsidRPr="00C0702D">
        <w:rPr>
          <w:rFonts w:ascii="Verdana" w:eastAsia="Times New Roman" w:hAnsi="Verdana" w:cstheme="minorHAnsi"/>
          <w:b/>
          <w:color w:val="000000"/>
          <w:sz w:val="20"/>
          <w:szCs w:val="20"/>
          <w:lang w:eastAsia="hu-HU"/>
        </w:rPr>
        <w:t>I.</w:t>
      </w: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 </w:t>
      </w:r>
      <w:r w:rsidR="00CC5B6C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a </w:t>
      </w:r>
      <w:r w:rsidR="00CC5B6C" w:rsidRPr="00C0702D">
        <w:rPr>
          <w:rFonts w:ascii="Verdana" w:eastAsia="Times New Roman" w:hAnsi="Verdana" w:cstheme="minorHAnsi"/>
          <w:b/>
          <w:color w:val="000000"/>
          <w:sz w:val="20"/>
          <w:szCs w:val="20"/>
          <w:lang w:eastAsia="hu-HU"/>
        </w:rPr>
        <w:t>Támogató által támogatandó, általam megvalósítandó tevékenység tekintetében</w:t>
      </w:r>
      <w:r w:rsidR="00CC5B6C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 </w:t>
      </w:r>
      <w:r w:rsidR="00CC5B6C" w:rsidRPr="00C0702D">
        <w:rPr>
          <w:rFonts w:ascii="Verdana" w:eastAsia="Times New Roman" w:hAnsi="Verdana" w:cstheme="minorHAnsi"/>
          <w:iCs/>
          <w:color w:val="000000"/>
          <w:sz w:val="20"/>
          <w:szCs w:val="20"/>
          <w:lang w:eastAsia="hu-HU"/>
        </w:rPr>
        <w:t xml:space="preserve">az Európai Unió működéséről szóló szerződés 107. cikkének (1) bekezdésében említett állami támogatás fogalmáról szóló bizottsági közlemény </w:t>
      </w:r>
      <w:r w:rsidR="00CC5B6C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(2016/C 262/01) - a továbbiakban: </w:t>
      </w:r>
      <w:r w:rsidR="00CC5B6C" w:rsidRPr="00C0702D">
        <w:rPr>
          <w:rFonts w:ascii="Verdana" w:eastAsia="Times New Roman" w:hAnsi="Verdana" w:cstheme="minorHAnsi"/>
          <w:bCs/>
          <w:color w:val="000000"/>
          <w:sz w:val="20"/>
          <w:szCs w:val="20"/>
          <w:lang w:eastAsia="hu-HU"/>
        </w:rPr>
        <w:t>Közlemény</w:t>
      </w:r>
      <w:r w:rsidR="00CC5B6C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 - </w:t>
      </w:r>
      <w:r w:rsidR="00CC5B6C" w:rsidRPr="00C0702D">
        <w:rPr>
          <w:rFonts w:ascii="Verdana" w:eastAsia="Times New Roman" w:hAnsi="Verdana" w:cstheme="minorHAnsi"/>
          <w:bCs/>
          <w:color w:val="000000"/>
          <w:sz w:val="20"/>
          <w:szCs w:val="20"/>
          <w:lang w:eastAsia="hu-HU"/>
        </w:rPr>
        <w:t xml:space="preserve">34. és 196. pontjában meghatározott, </w:t>
      </w:r>
      <w:r w:rsidR="00CC5B6C" w:rsidRPr="00C0702D">
        <w:rPr>
          <w:rFonts w:ascii="Verdana" w:eastAsia="Times New Roman" w:hAnsi="Verdana" w:cstheme="minorHAnsi"/>
          <w:b/>
          <w:color w:val="000000"/>
          <w:sz w:val="20"/>
          <w:szCs w:val="20"/>
          <w:lang w:eastAsia="hu-HU"/>
        </w:rPr>
        <w:t xml:space="preserve">az alábbiakban felsorolt </w:t>
      </w:r>
      <w:r w:rsidR="00CC5B6C" w:rsidRPr="00C0702D">
        <w:rPr>
          <w:rFonts w:ascii="Verdana" w:eastAsia="Times New Roman" w:hAnsi="Verdana" w:cstheme="minorHAnsi"/>
          <w:b/>
          <w:color w:val="000000"/>
          <w:sz w:val="20"/>
          <w:szCs w:val="20"/>
          <w:u w:val="single"/>
          <w:lang w:eastAsia="hu-HU"/>
        </w:rPr>
        <w:t>egy vagy több feltétel teljesül</w:t>
      </w:r>
      <w:r w:rsidR="00CC5B6C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 </w:t>
      </w:r>
      <w:r w:rsidR="002777D7" w:rsidRPr="00C0702D">
        <w:rPr>
          <w:rFonts w:ascii="Verdana" w:eastAsia="Times New Roman" w:hAnsi="Verdana" w:cstheme="minorHAnsi"/>
          <w:b/>
          <w:color w:val="000000"/>
          <w:sz w:val="20"/>
          <w:szCs w:val="20"/>
          <w:u w:val="single"/>
          <w:lang w:eastAsia="hu-HU"/>
        </w:rPr>
        <w:t>(a kívánt rész beikszelendő):</w:t>
      </w:r>
      <w:r w:rsidR="002371D0" w:rsidRPr="00C0702D">
        <w:rPr>
          <w:rStyle w:val="Lbjegyzet-hivatkozs"/>
          <w:rFonts w:ascii="Verdana" w:eastAsia="Times New Roman" w:hAnsi="Verdana" w:cstheme="minorHAnsi"/>
          <w:b/>
          <w:color w:val="000000"/>
          <w:sz w:val="20"/>
          <w:szCs w:val="20"/>
          <w:u w:val="single"/>
          <w:lang w:eastAsia="hu-HU"/>
        </w:rPr>
        <w:footnoteReference w:id="2"/>
      </w:r>
    </w:p>
    <w:p w:rsidR="002777D7" w:rsidRPr="00C0702D" w:rsidRDefault="002777D7" w:rsidP="00CC5B6C">
      <w:pPr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</w:p>
    <w:p w:rsidR="00CC5B6C" w:rsidRPr="00C0702D" w:rsidRDefault="00CA3572" w:rsidP="002777D7">
      <w:pPr>
        <w:pStyle w:val="Listaszerbekezds"/>
        <w:numPr>
          <w:ilvl w:val="0"/>
          <w:numId w:val="3"/>
        </w:numPr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  <w:r w:rsidRPr="00C0702D">
        <w:rPr>
          <w:rFonts w:ascii="Verdana" w:eastAsia="Times New Roman" w:hAnsi="Verdana" w:cstheme="minorHAnsi"/>
          <w:b/>
          <w:color w:val="000000"/>
          <w:sz w:val="20"/>
          <w:szCs w:val="20"/>
          <w:lang w:eastAsia="hu-HU"/>
        </w:rPr>
        <w:t>a)</w:t>
      </w: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 </w:t>
      </w:r>
      <w:r w:rsidR="00CC5B6C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a támogatandó tevékenység nem minősül gazdasági tevékenységnek,</w:t>
      </w:r>
      <w:r w:rsidR="00CC5B6C" w:rsidRPr="00C0702D">
        <w:rPr>
          <w:rFonts w:ascii="Verdana" w:eastAsia="Calibri" w:hAnsi="Verdana" w:cs="Times New Roman"/>
          <w:sz w:val="20"/>
          <w:szCs w:val="20"/>
          <w:lang w:eastAsia="hu-HU"/>
        </w:rPr>
        <w:t xml:space="preserve"> az általam benyújtott pályázatba foglalt tevékenységek kapcsán </w:t>
      </w:r>
      <w:r w:rsidR="00CC5B6C" w:rsidRPr="00C0702D">
        <w:rPr>
          <w:rFonts w:ascii="Verdana" w:hAnsi="Verdana"/>
          <w:sz w:val="20"/>
          <w:szCs w:val="20"/>
        </w:rPr>
        <w:t>piaci bevételeim nem érik el működési költségek legalább felét,</w:t>
      </w:r>
    </w:p>
    <w:p w:rsidR="00CC5B6C" w:rsidRPr="00C0702D" w:rsidRDefault="00CA3572" w:rsidP="002777D7">
      <w:pPr>
        <w:pStyle w:val="Listaszerbekezds"/>
        <w:numPr>
          <w:ilvl w:val="0"/>
          <w:numId w:val="3"/>
        </w:numPr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  <w:r w:rsidRPr="00C0702D">
        <w:rPr>
          <w:rFonts w:ascii="Verdana" w:eastAsia="Times New Roman" w:hAnsi="Verdana" w:cstheme="minorHAnsi"/>
          <w:b/>
          <w:color w:val="000000"/>
          <w:sz w:val="20"/>
          <w:szCs w:val="20"/>
          <w:lang w:eastAsia="hu-HU"/>
        </w:rPr>
        <w:t>b)</w:t>
      </w: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 </w:t>
      </w:r>
      <w:r w:rsidR="00CC5B6C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a támogatandó tevékenységből megvalósuló szolgáltatásokat elsősorban magyar állampolgárok fogják igénybe venni (és a külföldi látogatók száma előre láthatóan marginális lesz).</w:t>
      </w:r>
    </w:p>
    <w:p w:rsidR="00CC5B6C" w:rsidRPr="00C0702D" w:rsidRDefault="00CC5B6C" w:rsidP="00CC5B6C">
      <w:pPr>
        <w:jc w:val="center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</w:p>
    <w:p w:rsidR="00CC5B6C" w:rsidRPr="00C0702D" w:rsidRDefault="00CC5B6C" w:rsidP="00CC5B6C">
      <w:pPr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Amennyiben a fentiekben felsorolt egy vagy több feltétel a támogatandó tevékenység vonatkozásában teljesül, kötelezettséget vállalok arra, hogy a feltétel telesülését alátámasztó tényeket, körülményeket és bizonyítékokat az elkészítendő szakmai beszámolóban részletesen bemutatom.</w:t>
      </w:r>
    </w:p>
    <w:p w:rsidR="00863B8C" w:rsidRPr="00C0702D" w:rsidRDefault="00863B8C" w:rsidP="00CC5B6C">
      <w:pPr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</w:p>
    <w:p w:rsidR="00863B8C" w:rsidRPr="00C0702D" w:rsidRDefault="00863B8C" w:rsidP="00863B8C">
      <w:pPr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Kelt: </w:t>
      </w:r>
    </w:p>
    <w:p w:rsidR="00863B8C" w:rsidRPr="00C0702D" w:rsidRDefault="00863B8C" w:rsidP="00863B8C">
      <w:pPr>
        <w:ind w:left="4536"/>
        <w:jc w:val="center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...........................................</w:t>
      </w:r>
    </w:p>
    <w:p w:rsidR="00863B8C" w:rsidRPr="00C0702D" w:rsidRDefault="00863B8C" w:rsidP="00863B8C">
      <w:pPr>
        <w:ind w:left="4956" w:firstLine="708"/>
        <w:jc w:val="both"/>
        <w:rPr>
          <w:rFonts w:ascii="Verdana" w:hAnsi="Verdana"/>
          <w:sz w:val="20"/>
          <w:szCs w:val="20"/>
        </w:rPr>
      </w:pPr>
      <w:r w:rsidRPr="00C0702D">
        <w:rPr>
          <w:rFonts w:ascii="Verdana" w:hAnsi="Verdana"/>
          <w:sz w:val="20"/>
          <w:szCs w:val="20"/>
        </w:rPr>
        <w:t xml:space="preserve">    </w:t>
      </w:r>
      <w:proofErr w:type="gramStart"/>
      <w:r w:rsidRPr="00C0702D">
        <w:rPr>
          <w:rFonts w:ascii="Verdana" w:hAnsi="Verdana"/>
          <w:sz w:val="20"/>
          <w:szCs w:val="20"/>
        </w:rPr>
        <w:t>pályázó</w:t>
      </w:r>
      <w:proofErr w:type="gramEnd"/>
      <w:r w:rsidRPr="00C0702D">
        <w:rPr>
          <w:rFonts w:ascii="Verdana" w:hAnsi="Verdana"/>
          <w:sz w:val="20"/>
          <w:szCs w:val="20"/>
        </w:rPr>
        <w:t xml:space="preserve"> képviselője</w:t>
      </w:r>
      <w:r w:rsidR="00751C6B" w:rsidRPr="00C0702D">
        <w:rPr>
          <w:rStyle w:val="Lbjegyzet-hivatkozs"/>
          <w:rFonts w:ascii="Verdana" w:hAnsi="Verdana"/>
          <w:sz w:val="20"/>
          <w:szCs w:val="20"/>
        </w:rPr>
        <w:footnoteReference w:id="3"/>
      </w:r>
    </w:p>
    <w:p w:rsidR="00863B8C" w:rsidRPr="00C0702D" w:rsidRDefault="00863B8C" w:rsidP="00863B8C">
      <w:pPr>
        <w:ind w:left="4956" w:firstLine="708"/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</w:p>
    <w:p w:rsidR="00CC5B6C" w:rsidRPr="00C0702D" w:rsidRDefault="00863B8C" w:rsidP="00863B8C">
      <w:pPr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  <w:r w:rsidRPr="00C0702D">
        <w:rPr>
          <w:rFonts w:ascii="Verdana" w:eastAsia="Times New Roman" w:hAnsi="Verdana" w:cstheme="minorHAnsi"/>
          <w:b/>
          <w:color w:val="000000"/>
          <w:sz w:val="20"/>
          <w:szCs w:val="20"/>
          <w:lang w:eastAsia="hu-HU"/>
        </w:rPr>
        <w:t>II.</w:t>
      </w: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 </w:t>
      </w:r>
      <w:r w:rsidR="00CC5B6C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a </w:t>
      </w:r>
      <w:r w:rsidR="00CC5B6C" w:rsidRPr="00C0702D">
        <w:rPr>
          <w:rFonts w:ascii="Verdana" w:eastAsia="Times New Roman" w:hAnsi="Verdana" w:cstheme="minorHAnsi"/>
          <w:b/>
          <w:color w:val="000000"/>
          <w:sz w:val="20"/>
          <w:szCs w:val="20"/>
          <w:lang w:eastAsia="hu-HU"/>
        </w:rPr>
        <w:t xml:space="preserve">fentiekben felsorolt </w:t>
      </w:r>
      <w:r w:rsidR="00CC5B6C" w:rsidRPr="00C0702D">
        <w:rPr>
          <w:rFonts w:ascii="Verdana" w:eastAsia="Times New Roman" w:hAnsi="Verdana" w:cstheme="minorHAnsi"/>
          <w:b/>
          <w:color w:val="000000"/>
          <w:sz w:val="20"/>
          <w:szCs w:val="20"/>
          <w:u w:val="single"/>
          <w:lang w:eastAsia="hu-HU"/>
        </w:rPr>
        <w:t>egyik feltétel sem</w:t>
      </w:r>
      <w:r w:rsidR="00CC5B6C" w:rsidRPr="00C0702D">
        <w:rPr>
          <w:rFonts w:ascii="Verdana" w:eastAsia="Times New Roman" w:hAnsi="Verdana" w:cstheme="minorHAnsi"/>
          <w:b/>
          <w:color w:val="000000"/>
          <w:sz w:val="20"/>
          <w:szCs w:val="20"/>
          <w:lang w:eastAsia="hu-HU"/>
        </w:rPr>
        <w:t xml:space="preserve"> teljesül</w:t>
      </w:r>
      <w:r w:rsidR="00CC5B6C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, </w:t>
      </w:r>
      <w:r w:rsidR="0098448C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így </w:t>
      </w:r>
      <w:r w:rsidR="00CC5B6C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nyilatkozom, hogy a jelen pályázat alapján nyújtott támogatást</w:t>
      </w:r>
      <w:r w:rsidR="00CC5B6C" w:rsidRPr="00C0702D">
        <w:rPr>
          <w:rFonts w:ascii="Verdana" w:eastAsia="Times New Roman" w:hAnsi="Verdana" w:cstheme="minorHAnsi"/>
          <w:b/>
          <w:color w:val="000000"/>
          <w:sz w:val="20"/>
          <w:szCs w:val="20"/>
          <w:lang w:eastAsia="hu-HU"/>
        </w:rPr>
        <w:t xml:space="preserve"> </w:t>
      </w:r>
      <w:r w:rsidR="00CC5B6C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a Szerződés 107. és 108. cikke alkalmazásában bizonyos támogatási </w:t>
      </w:r>
      <w:proofErr w:type="gramStart"/>
      <w:r w:rsidR="00CC5B6C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kategóriáknak</w:t>
      </w:r>
      <w:proofErr w:type="gramEnd"/>
      <w:r w:rsidR="00CC5B6C"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 a belső piaccal összeegyeztethetővé nyilvánításáról szóló, 2014. június 17-i 651/2014/EU bizottsági rendelet (HL L 187., 2014.6.26., 1. o.) 53. cikke szerinti, a kultúrát és a kulturális örökség megőrzését előmozdító támogatásként kívánom igénybe venni.</w:t>
      </w:r>
      <w:r w:rsidR="002371D0" w:rsidRPr="00C0702D">
        <w:rPr>
          <w:rStyle w:val="Lbjegyzet-hivatkozs"/>
          <w:rFonts w:ascii="Verdana" w:eastAsia="Times New Roman" w:hAnsi="Verdana" w:cstheme="minorHAnsi"/>
          <w:color w:val="000000"/>
          <w:sz w:val="20"/>
          <w:szCs w:val="20"/>
          <w:lang w:eastAsia="hu-HU"/>
        </w:rPr>
        <w:footnoteReference w:id="4"/>
      </w:r>
    </w:p>
    <w:p w:rsidR="00CC5B6C" w:rsidRPr="00C0702D" w:rsidRDefault="00CC5B6C" w:rsidP="00CC5B6C">
      <w:pPr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</w:p>
    <w:p w:rsidR="00CC5B6C" w:rsidRPr="00C0702D" w:rsidRDefault="00CC5B6C" w:rsidP="00CC5B6C">
      <w:pPr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 xml:space="preserve">Kelt: </w:t>
      </w:r>
    </w:p>
    <w:p w:rsidR="00CC5B6C" w:rsidRPr="00C0702D" w:rsidRDefault="00CC5B6C" w:rsidP="00CC5B6C">
      <w:pPr>
        <w:ind w:left="4536"/>
        <w:jc w:val="center"/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</w:pPr>
      <w:r w:rsidRPr="00C0702D">
        <w:rPr>
          <w:rFonts w:ascii="Verdana" w:eastAsia="Times New Roman" w:hAnsi="Verdana" w:cstheme="minorHAnsi"/>
          <w:color w:val="000000"/>
          <w:sz w:val="20"/>
          <w:szCs w:val="20"/>
          <w:lang w:eastAsia="hu-HU"/>
        </w:rPr>
        <w:t>............................................</w:t>
      </w:r>
    </w:p>
    <w:p w:rsidR="00CC5B6C" w:rsidRPr="00C0702D" w:rsidRDefault="00CC5B6C" w:rsidP="00CC5B6C">
      <w:pPr>
        <w:ind w:left="4536"/>
        <w:jc w:val="center"/>
        <w:rPr>
          <w:rFonts w:ascii="Verdana" w:hAnsi="Verdana"/>
          <w:sz w:val="20"/>
          <w:szCs w:val="20"/>
        </w:rPr>
      </w:pPr>
      <w:proofErr w:type="gramStart"/>
      <w:r w:rsidRPr="00C0702D">
        <w:rPr>
          <w:rFonts w:ascii="Verdana" w:hAnsi="Verdana"/>
          <w:sz w:val="20"/>
          <w:szCs w:val="20"/>
        </w:rPr>
        <w:t>pályázó</w:t>
      </w:r>
      <w:proofErr w:type="gramEnd"/>
      <w:r w:rsidRPr="00C0702D">
        <w:rPr>
          <w:rFonts w:ascii="Verdana" w:hAnsi="Verdana"/>
          <w:sz w:val="20"/>
          <w:szCs w:val="20"/>
        </w:rPr>
        <w:t xml:space="preserve"> képviselője</w:t>
      </w:r>
      <w:r w:rsidR="002371D0" w:rsidRPr="00C0702D">
        <w:rPr>
          <w:rStyle w:val="Lbjegyzet-hivatkozs"/>
          <w:rFonts w:ascii="Verdana" w:hAnsi="Verdana"/>
          <w:sz w:val="20"/>
          <w:szCs w:val="20"/>
        </w:rPr>
        <w:footnoteReference w:id="5"/>
      </w:r>
    </w:p>
    <w:sectPr w:rsidR="00CC5B6C" w:rsidRPr="00C0702D" w:rsidSect="00A80295">
      <w:headerReference w:type="default" r:id="rId11"/>
      <w:pgSz w:w="11900" w:h="16840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246" w:rsidRDefault="00AD0246" w:rsidP="00374C65">
      <w:r>
        <w:separator/>
      </w:r>
    </w:p>
  </w:endnote>
  <w:endnote w:type="continuationSeparator" w:id="0">
    <w:p w:rsidR="00AD0246" w:rsidRDefault="00AD0246" w:rsidP="0037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246" w:rsidRDefault="00AD0246" w:rsidP="00374C65">
      <w:r>
        <w:separator/>
      </w:r>
    </w:p>
  </w:footnote>
  <w:footnote w:type="continuationSeparator" w:id="0">
    <w:p w:rsidR="00AD0246" w:rsidRDefault="00AD0246" w:rsidP="00374C65">
      <w:r>
        <w:continuationSeparator/>
      </w:r>
    </w:p>
  </w:footnote>
  <w:footnote w:id="1">
    <w:p w:rsidR="00751C6B" w:rsidRPr="00C0702D" w:rsidRDefault="00751C6B">
      <w:pPr>
        <w:pStyle w:val="Lbjegyzetszveg"/>
        <w:rPr>
          <w:rFonts w:ascii="Verdana" w:hAnsi="Verdana"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proofErr w:type="gramStart"/>
      <w:r w:rsidRPr="00C0702D">
        <w:rPr>
          <w:rFonts w:ascii="Verdana" w:hAnsi="Verdana"/>
          <w:b/>
          <w:sz w:val="16"/>
          <w:szCs w:val="16"/>
          <w:u w:val="single"/>
        </w:rPr>
        <w:t>Kérjük</w:t>
      </w:r>
      <w:proofErr w:type="gramEnd"/>
      <w:r w:rsidRPr="00C0702D">
        <w:rPr>
          <w:rFonts w:ascii="Verdana" w:hAnsi="Verdana"/>
          <w:b/>
          <w:sz w:val="16"/>
          <w:szCs w:val="16"/>
          <w:u w:val="single"/>
        </w:rPr>
        <w:t xml:space="preserve"> csak az egyik helyen írja alá a nyilatkozatot!</w:t>
      </w:r>
    </w:p>
  </w:footnote>
  <w:footnote w:id="2">
    <w:p w:rsidR="002371D0" w:rsidRPr="00C0702D" w:rsidRDefault="002371D0" w:rsidP="00A141BB">
      <w:pPr>
        <w:pStyle w:val="Lbjegyzetszveg"/>
        <w:jc w:val="both"/>
        <w:rPr>
          <w:rFonts w:ascii="Verdana" w:hAnsi="Verdana"/>
          <w:sz w:val="16"/>
          <w:szCs w:val="16"/>
        </w:rPr>
      </w:pPr>
      <w:r w:rsidRPr="00C0702D">
        <w:rPr>
          <w:rStyle w:val="Lbjegyzet-hivatkozs"/>
          <w:rFonts w:ascii="Verdana" w:hAnsi="Verdana"/>
          <w:sz w:val="16"/>
          <w:szCs w:val="16"/>
        </w:rPr>
        <w:footnoteRef/>
      </w:r>
      <w:r w:rsidRPr="00C0702D">
        <w:rPr>
          <w:rFonts w:ascii="Verdana" w:hAnsi="Verdana"/>
          <w:sz w:val="16"/>
          <w:szCs w:val="16"/>
        </w:rPr>
        <w:t xml:space="preserve"> Amennyiben Ön </w:t>
      </w:r>
      <w:r w:rsidRPr="00C0702D">
        <w:rPr>
          <w:rFonts w:ascii="Verdana" w:hAnsi="Verdana"/>
          <w:b/>
          <w:sz w:val="16"/>
          <w:szCs w:val="16"/>
        </w:rPr>
        <w:t>magánszemély</w:t>
      </w:r>
      <w:r w:rsidR="00A141BB" w:rsidRPr="00C0702D">
        <w:rPr>
          <w:rFonts w:ascii="Verdana" w:hAnsi="Verdana"/>
          <w:b/>
          <w:sz w:val="16"/>
          <w:szCs w:val="16"/>
        </w:rPr>
        <w:t xml:space="preserve"> kérjük az a) pontot jelölje meg</w:t>
      </w:r>
      <w:r w:rsidR="00B95346" w:rsidRPr="00C0702D">
        <w:rPr>
          <w:rFonts w:ascii="Verdana" w:hAnsi="Verdana"/>
          <w:sz w:val="16"/>
          <w:szCs w:val="16"/>
        </w:rPr>
        <w:t>. A</w:t>
      </w:r>
      <w:r w:rsidR="00A141BB" w:rsidRPr="00C0702D">
        <w:rPr>
          <w:rFonts w:ascii="Verdana" w:hAnsi="Verdana"/>
          <w:sz w:val="16"/>
          <w:szCs w:val="16"/>
        </w:rPr>
        <w:t xml:space="preserve">mennyiben </w:t>
      </w:r>
      <w:r w:rsidR="00A141BB" w:rsidRPr="00C0702D">
        <w:rPr>
          <w:rFonts w:ascii="Verdana" w:hAnsi="Verdana"/>
          <w:sz w:val="16"/>
          <w:szCs w:val="16"/>
        </w:rPr>
        <w:t xml:space="preserve">a költségvetésében </w:t>
      </w:r>
      <w:r w:rsidR="00A141BB" w:rsidRPr="00C0702D">
        <w:rPr>
          <w:rFonts w:ascii="Verdana" w:hAnsi="Verdana"/>
          <w:b/>
          <w:sz w:val="16"/>
          <w:szCs w:val="16"/>
        </w:rPr>
        <w:t>nem jelölt meg piaci bevételt, illetve az a támogatott tevékenység kapcsán a piaci bevétele a  költségek 50%-</w:t>
      </w:r>
      <w:proofErr w:type="gramStart"/>
      <w:r w:rsidR="00A141BB" w:rsidRPr="00C0702D">
        <w:rPr>
          <w:rFonts w:ascii="Verdana" w:hAnsi="Verdana"/>
          <w:b/>
          <w:sz w:val="16"/>
          <w:szCs w:val="16"/>
        </w:rPr>
        <w:t>a</w:t>
      </w:r>
      <w:proofErr w:type="gramEnd"/>
      <w:r w:rsidR="00A141BB" w:rsidRPr="00C0702D">
        <w:rPr>
          <w:rFonts w:ascii="Verdana" w:hAnsi="Verdana"/>
          <w:b/>
          <w:sz w:val="16"/>
          <w:szCs w:val="16"/>
        </w:rPr>
        <w:t xml:space="preserve"> alatti</w:t>
      </w:r>
      <w:r w:rsidR="00A141BB" w:rsidRPr="00C0702D">
        <w:rPr>
          <w:rFonts w:ascii="Verdana" w:hAnsi="Verdana"/>
          <w:sz w:val="16"/>
          <w:szCs w:val="16"/>
        </w:rPr>
        <w:t xml:space="preserve"> az </w:t>
      </w:r>
      <w:r w:rsidR="00A141BB" w:rsidRPr="00C0702D">
        <w:rPr>
          <w:rFonts w:ascii="Verdana" w:hAnsi="Verdana"/>
          <w:b/>
          <w:sz w:val="16"/>
          <w:szCs w:val="16"/>
        </w:rPr>
        <w:t>a)</w:t>
      </w:r>
      <w:r w:rsidR="00B95346" w:rsidRPr="00C0702D">
        <w:rPr>
          <w:rFonts w:ascii="Verdana" w:hAnsi="Verdana"/>
          <w:b/>
          <w:sz w:val="16"/>
          <w:szCs w:val="16"/>
        </w:rPr>
        <w:t xml:space="preserve"> pontot</w:t>
      </w:r>
      <w:r w:rsidR="00A141BB" w:rsidRPr="00C0702D">
        <w:rPr>
          <w:rFonts w:ascii="Verdana" w:hAnsi="Verdana"/>
          <w:b/>
          <w:sz w:val="16"/>
          <w:szCs w:val="16"/>
        </w:rPr>
        <w:t xml:space="preserve"> jelölje meg, amennyiben</w:t>
      </w:r>
      <w:r w:rsidR="00A141BB" w:rsidRPr="00C0702D">
        <w:rPr>
          <w:rFonts w:ascii="Verdana" w:hAnsi="Verdana"/>
          <w:sz w:val="16"/>
          <w:szCs w:val="16"/>
        </w:rPr>
        <w:t xml:space="preserve"> a támogatott tevékenységet </w:t>
      </w:r>
      <w:r w:rsidR="00A141BB" w:rsidRPr="00C0702D">
        <w:rPr>
          <w:rFonts w:ascii="Verdana" w:hAnsi="Verdana"/>
          <w:b/>
          <w:sz w:val="16"/>
          <w:szCs w:val="16"/>
        </w:rPr>
        <w:t>Magyarország területén, elsősorban magyar állampolgárok részvételével</w:t>
      </w:r>
      <w:r w:rsidR="00A141BB" w:rsidRPr="00C0702D">
        <w:rPr>
          <w:rFonts w:ascii="Verdana" w:hAnsi="Verdana"/>
          <w:sz w:val="16"/>
          <w:szCs w:val="16"/>
        </w:rPr>
        <w:t xml:space="preserve"> valósítja meg </w:t>
      </w:r>
      <w:r w:rsidR="00A141BB" w:rsidRPr="00C0702D">
        <w:rPr>
          <w:rFonts w:ascii="Verdana" w:hAnsi="Verdana"/>
          <w:b/>
          <w:sz w:val="16"/>
          <w:szCs w:val="16"/>
        </w:rPr>
        <w:t>a b</w:t>
      </w:r>
      <w:r w:rsidR="00B95346" w:rsidRPr="00C0702D">
        <w:rPr>
          <w:rFonts w:ascii="Verdana" w:hAnsi="Verdana"/>
          <w:b/>
          <w:sz w:val="16"/>
          <w:szCs w:val="16"/>
        </w:rPr>
        <w:t>) pontot</w:t>
      </w:r>
      <w:r w:rsidR="00A141BB" w:rsidRPr="00C0702D">
        <w:rPr>
          <w:rFonts w:ascii="Verdana" w:hAnsi="Verdana"/>
          <w:b/>
          <w:sz w:val="16"/>
          <w:szCs w:val="16"/>
        </w:rPr>
        <w:t xml:space="preserve"> jelölje meg </w:t>
      </w:r>
      <w:r w:rsidR="00A141BB" w:rsidRPr="00C0702D">
        <w:rPr>
          <w:rFonts w:ascii="Verdana" w:hAnsi="Verdana"/>
          <w:sz w:val="16"/>
          <w:szCs w:val="16"/>
        </w:rPr>
        <w:t>(elegendő az egyik pont bejelölése)</w:t>
      </w:r>
      <w:r w:rsidRPr="00C0702D">
        <w:rPr>
          <w:rFonts w:ascii="Verdana" w:hAnsi="Verdana"/>
          <w:sz w:val="16"/>
          <w:szCs w:val="16"/>
        </w:rPr>
        <w:t>.</w:t>
      </w:r>
    </w:p>
  </w:footnote>
  <w:footnote w:id="3">
    <w:p w:rsidR="00751C6B" w:rsidRPr="00C0702D" w:rsidRDefault="00751C6B" w:rsidP="00A141BB">
      <w:pPr>
        <w:pStyle w:val="Lbjegyzetszveg"/>
        <w:jc w:val="both"/>
        <w:rPr>
          <w:rFonts w:ascii="Verdana" w:hAnsi="Verdana"/>
          <w:sz w:val="16"/>
          <w:szCs w:val="16"/>
        </w:rPr>
      </w:pPr>
      <w:r w:rsidRPr="00C0702D">
        <w:rPr>
          <w:rStyle w:val="Lbjegyzet-hivatkozs"/>
          <w:rFonts w:ascii="Verdana" w:hAnsi="Verdana"/>
          <w:sz w:val="16"/>
          <w:szCs w:val="16"/>
        </w:rPr>
        <w:footnoteRef/>
      </w:r>
      <w:r w:rsidRPr="00C0702D">
        <w:rPr>
          <w:rFonts w:ascii="Verdana" w:hAnsi="Verdana"/>
          <w:sz w:val="16"/>
          <w:szCs w:val="16"/>
        </w:rPr>
        <w:t xml:space="preserve"> </w:t>
      </w:r>
      <w:proofErr w:type="gramStart"/>
      <w:r w:rsidRPr="00C0702D">
        <w:rPr>
          <w:rFonts w:ascii="Verdana" w:hAnsi="Verdana"/>
          <w:sz w:val="16"/>
          <w:szCs w:val="16"/>
        </w:rPr>
        <w:t>Kérjük</w:t>
      </w:r>
      <w:proofErr w:type="gramEnd"/>
      <w:r w:rsidRPr="00C0702D">
        <w:rPr>
          <w:rFonts w:ascii="Verdana" w:hAnsi="Verdana"/>
          <w:sz w:val="16"/>
          <w:szCs w:val="16"/>
        </w:rPr>
        <w:t xml:space="preserve"> akkor írja alá a nyilatkozatot</w:t>
      </w:r>
      <w:r w:rsidR="00A80295" w:rsidRPr="00C0702D">
        <w:rPr>
          <w:rFonts w:ascii="Verdana" w:hAnsi="Verdana"/>
          <w:sz w:val="16"/>
          <w:szCs w:val="16"/>
        </w:rPr>
        <w:t xml:space="preserve"> az I.</w:t>
      </w:r>
      <w:r w:rsidR="00B95346" w:rsidRPr="00C0702D">
        <w:rPr>
          <w:rFonts w:ascii="Verdana" w:hAnsi="Verdana"/>
          <w:sz w:val="16"/>
          <w:szCs w:val="16"/>
        </w:rPr>
        <w:t xml:space="preserve"> pont alatt</w:t>
      </w:r>
      <w:r w:rsidRPr="00C0702D">
        <w:rPr>
          <w:rFonts w:ascii="Verdana" w:hAnsi="Verdana"/>
          <w:sz w:val="16"/>
          <w:szCs w:val="16"/>
        </w:rPr>
        <w:t xml:space="preserve">, ha </w:t>
      </w:r>
      <w:r w:rsidRPr="00C0702D">
        <w:rPr>
          <w:rFonts w:ascii="Verdana" w:hAnsi="Verdana"/>
          <w:b/>
          <w:sz w:val="16"/>
          <w:szCs w:val="16"/>
        </w:rPr>
        <w:t xml:space="preserve">hazai állami támogatásként </w:t>
      </w:r>
      <w:r w:rsidR="00A141BB" w:rsidRPr="00C0702D">
        <w:rPr>
          <w:rFonts w:ascii="Verdana" w:hAnsi="Verdana"/>
          <w:b/>
          <w:sz w:val="16"/>
          <w:szCs w:val="16"/>
        </w:rPr>
        <w:t>az</w:t>
      </w:r>
      <w:r w:rsidR="00A141BB" w:rsidRPr="00C0702D">
        <w:rPr>
          <w:rFonts w:ascii="Verdana" w:hAnsi="Verdana"/>
          <w:sz w:val="16"/>
          <w:szCs w:val="16"/>
        </w:rPr>
        <w:t xml:space="preserve"> </w:t>
      </w:r>
      <w:r w:rsidR="00A141BB" w:rsidRPr="00C0702D">
        <w:rPr>
          <w:rFonts w:ascii="Verdana" w:hAnsi="Verdana"/>
          <w:b/>
          <w:sz w:val="16"/>
          <w:szCs w:val="16"/>
          <w:u w:val="single"/>
        </w:rPr>
        <w:t>a) vagy a b)</w:t>
      </w:r>
      <w:r w:rsidR="00A141BB" w:rsidRPr="00C0702D">
        <w:rPr>
          <w:rFonts w:ascii="Verdana" w:hAnsi="Verdana"/>
          <w:sz w:val="16"/>
          <w:szCs w:val="16"/>
        </w:rPr>
        <w:t xml:space="preserve"> pontban foglaltak teljesülése mellett </w:t>
      </w:r>
      <w:r w:rsidRPr="00C0702D">
        <w:rPr>
          <w:rFonts w:ascii="Verdana" w:hAnsi="Verdana"/>
          <w:sz w:val="16"/>
          <w:szCs w:val="16"/>
        </w:rPr>
        <w:t>valósítja meg a programot.</w:t>
      </w:r>
    </w:p>
  </w:footnote>
  <w:footnote w:id="4">
    <w:p w:rsidR="002371D0" w:rsidRPr="00C0702D" w:rsidRDefault="002371D0" w:rsidP="00A141BB">
      <w:pPr>
        <w:pStyle w:val="Lbjegyzetszveg"/>
        <w:jc w:val="both"/>
        <w:rPr>
          <w:rFonts w:ascii="Verdana" w:hAnsi="Verdana"/>
          <w:sz w:val="16"/>
          <w:szCs w:val="16"/>
        </w:rPr>
      </w:pPr>
      <w:r w:rsidRPr="00C0702D">
        <w:rPr>
          <w:rStyle w:val="Lbjegyzet-hivatkozs"/>
          <w:rFonts w:ascii="Verdana" w:hAnsi="Verdana"/>
          <w:sz w:val="16"/>
          <w:szCs w:val="16"/>
        </w:rPr>
        <w:footnoteRef/>
      </w:r>
      <w:r w:rsidR="00751C6B" w:rsidRPr="00C0702D">
        <w:rPr>
          <w:rFonts w:ascii="Verdana" w:hAnsi="Verdana"/>
          <w:sz w:val="16"/>
          <w:szCs w:val="16"/>
        </w:rPr>
        <w:t xml:space="preserve"> </w:t>
      </w:r>
      <w:r w:rsidR="00751C6B" w:rsidRPr="00C0702D">
        <w:rPr>
          <w:rFonts w:ascii="Verdana" w:hAnsi="Verdana"/>
          <w:b/>
          <w:sz w:val="16"/>
          <w:szCs w:val="16"/>
        </w:rPr>
        <w:t xml:space="preserve">Amennyiben </w:t>
      </w:r>
      <w:r w:rsidRPr="00C0702D">
        <w:rPr>
          <w:rFonts w:ascii="Verdana" w:hAnsi="Verdana"/>
          <w:b/>
          <w:sz w:val="16"/>
          <w:szCs w:val="16"/>
        </w:rPr>
        <w:t>a</w:t>
      </w:r>
      <w:r w:rsidR="00751C6B" w:rsidRPr="00C0702D">
        <w:rPr>
          <w:rFonts w:ascii="Verdana" w:hAnsi="Verdana"/>
          <w:b/>
          <w:sz w:val="16"/>
          <w:szCs w:val="16"/>
        </w:rPr>
        <w:t xml:space="preserve"> II.</w:t>
      </w:r>
      <w:r w:rsidRPr="00C0702D">
        <w:rPr>
          <w:rFonts w:ascii="Verdana" w:hAnsi="Verdana"/>
          <w:b/>
          <w:sz w:val="16"/>
          <w:szCs w:val="16"/>
        </w:rPr>
        <w:t xml:space="preserve"> nyilatkozatot tölti ki, bevételt is t</w:t>
      </w:r>
      <w:r w:rsidR="00751C6B" w:rsidRPr="00C0702D">
        <w:rPr>
          <w:rFonts w:ascii="Verdana" w:hAnsi="Verdana"/>
          <w:b/>
          <w:sz w:val="16"/>
          <w:szCs w:val="16"/>
        </w:rPr>
        <w:t>üntessen fel a költségvetésében!</w:t>
      </w:r>
      <w:r w:rsidRPr="00C0702D">
        <w:rPr>
          <w:rFonts w:ascii="Verdana" w:hAnsi="Verdana"/>
          <w:sz w:val="16"/>
          <w:szCs w:val="16"/>
        </w:rPr>
        <w:t xml:space="preserve"> </w:t>
      </w:r>
    </w:p>
  </w:footnote>
  <w:footnote w:id="5">
    <w:p w:rsidR="002371D0" w:rsidRPr="00C0702D" w:rsidRDefault="002371D0" w:rsidP="00A141BB">
      <w:pPr>
        <w:pStyle w:val="Lbjegyzetszveg"/>
        <w:jc w:val="both"/>
        <w:rPr>
          <w:rFonts w:ascii="Verdana" w:hAnsi="Verdana"/>
          <w:sz w:val="16"/>
          <w:szCs w:val="16"/>
        </w:rPr>
      </w:pPr>
      <w:r w:rsidRPr="00C0702D">
        <w:rPr>
          <w:rStyle w:val="Lbjegyzet-hivatkozs"/>
          <w:rFonts w:ascii="Verdana" w:hAnsi="Verdana"/>
          <w:sz w:val="16"/>
          <w:szCs w:val="16"/>
        </w:rPr>
        <w:footnoteRef/>
      </w:r>
      <w:r w:rsidRPr="00C0702D">
        <w:rPr>
          <w:rFonts w:ascii="Verdana" w:hAnsi="Verdana"/>
          <w:sz w:val="16"/>
          <w:szCs w:val="16"/>
        </w:rPr>
        <w:t xml:space="preserve"> </w:t>
      </w:r>
      <w:proofErr w:type="gramStart"/>
      <w:r w:rsidR="00751C6B" w:rsidRPr="00C0702D">
        <w:rPr>
          <w:rFonts w:ascii="Verdana" w:hAnsi="Verdana"/>
          <w:sz w:val="16"/>
          <w:szCs w:val="16"/>
        </w:rPr>
        <w:t>Kérjük</w:t>
      </w:r>
      <w:proofErr w:type="gramEnd"/>
      <w:r w:rsidR="00751C6B" w:rsidRPr="00C0702D">
        <w:rPr>
          <w:rFonts w:ascii="Verdana" w:hAnsi="Verdana"/>
          <w:sz w:val="16"/>
          <w:szCs w:val="16"/>
        </w:rPr>
        <w:t xml:space="preserve"> akkor írja alá a nyilatkozatot</w:t>
      </w:r>
      <w:r w:rsidR="00A80295" w:rsidRPr="00C0702D">
        <w:rPr>
          <w:rFonts w:ascii="Verdana" w:hAnsi="Verdana"/>
          <w:sz w:val="16"/>
          <w:szCs w:val="16"/>
        </w:rPr>
        <w:t xml:space="preserve"> a </w:t>
      </w:r>
      <w:r w:rsidR="00A80295" w:rsidRPr="00C0702D">
        <w:rPr>
          <w:rFonts w:ascii="Verdana" w:hAnsi="Verdana"/>
          <w:b/>
          <w:sz w:val="16"/>
          <w:szCs w:val="16"/>
        </w:rPr>
        <w:t>II. pontban</w:t>
      </w:r>
      <w:r w:rsidR="00751C6B" w:rsidRPr="00C0702D">
        <w:rPr>
          <w:rFonts w:ascii="Verdana" w:hAnsi="Verdana"/>
          <w:b/>
          <w:sz w:val="16"/>
          <w:szCs w:val="16"/>
        </w:rPr>
        <w:t xml:space="preserve">, ha az I. pontban </w:t>
      </w:r>
      <w:r w:rsidR="00751C6B" w:rsidRPr="00C0702D">
        <w:rPr>
          <w:rFonts w:ascii="Verdana" w:hAnsi="Verdana"/>
          <w:b/>
          <w:sz w:val="16"/>
          <w:szCs w:val="16"/>
          <w:u w:val="single"/>
        </w:rPr>
        <w:t>nem tett</w:t>
      </w:r>
      <w:r w:rsidR="00751C6B" w:rsidRPr="00C0702D">
        <w:rPr>
          <w:rFonts w:ascii="Verdana" w:hAnsi="Verdana"/>
          <w:b/>
          <w:sz w:val="16"/>
          <w:szCs w:val="16"/>
        </w:rPr>
        <w:t xml:space="preserve"> nyilatkozatot</w:t>
      </w:r>
      <w:r w:rsidR="00751C6B" w:rsidRPr="00C0702D">
        <w:rPr>
          <w:rFonts w:ascii="Verdana" w:hAnsi="Verdana"/>
          <w:sz w:val="16"/>
          <w:szCs w:val="16"/>
        </w:rPr>
        <w:t xml:space="preserve">, </w:t>
      </w:r>
      <w:r w:rsidR="00751C6B" w:rsidRPr="00C0702D">
        <w:rPr>
          <w:rFonts w:ascii="Verdana" w:hAnsi="Verdana"/>
          <w:b/>
          <w:sz w:val="16"/>
          <w:szCs w:val="16"/>
        </w:rPr>
        <w:t>és</w:t>
      </w:r>
      <w:r w:rsidR="00751C6B" w:rsidRPr="00C0702D">
        <w:rPr>
          <w:rFonts w:ascii="Verdana" w:hAnsi="Verdana"/>
          <w:sz w:val="16"/>
          <w:szCs w:val="16"/>
        </w:rPr>
        <w:t xml:space="preserve"> uniós értelemben </w:t>
      </w:r>
      <w:r w:rsidR="00A80295" w:rsidRPr="00C0702D">
        <w:rPr>
          <w:rFonts w:ascii="Verdana" w:hAnsi="Verdana"/>
          <w:sz w:val="16"/>
          <w:szCs w:val="16"/>
        </w:rPr>
        <w:t xml:space="preserve">vett </w:t>
      </w:r>
      <w:r w:rsidR="00751C6B" w:rsidRPr="00C0702D">
        <w:rPr>
          <w:rFonts w:ascii="Verdana" w:hAnsi="Verdana"/>
          <w:sz w:val="16"/>
          <w:szCs w:val="16"/>
        </w:rPr>
        <w:t>állami támogatásként, a 651/2014/EU bizottsági rendeletben foglaltak szerint valósítja meg a programot.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C65" w:rsidRDefault="00374C65" w:rsidP="009B787E">
    <w:pPr>
      <w:pStyle w:val="lfej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4725"/>
    <w:multiLevelType w:val="hybridMultilevel"/>
    <w:tmpl w:val="39585BC0"/>
    <w:lvl w:ilvl="0" w:tplc="7C368084">
      <w:start w:val="1"/>
      <w:numFmt w:val="bullet"/>
      <w:lvlText w:val="⃝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A7E08"/>
    <w:multiLevelType w:val="hybridMultilevel"/>
    <w:tmpl w:val="123283E0"/>
    <w:lvl w:ilvl="0" w:tplc="7B1200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96453"/>
    <w:multiLevelType w:val="hybridMultilevel"/>
    <w:tmpl w:val="149CFEA8"/>
    <w:lvl w:ilvl="0" w:tplc="7C368084">
      <w:start w:val="1"/>
      <w:numFmt w:val="bullet"/>
      <w:lvlText w:val="⃝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D08D8"/>
    <w:multiLevelType w:val="hybridMultilevel"/>
    <w:tmpl w:val="C8C6E578"/>
    <w:lvl w:ilvl="0" w:tplc="6F767D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4E"/>
    <w:rsid w:val="000073A7"/>
    <w:rsid w:val="00020FFD"/>
    <w:rsid w:val="000477A6"/>
    <w:rsid w:val="000517B1"/>
    <w:rsid w:val="00060A73"/>
    <w:rsid w:val="0007184B"/>
    <w:rsid w:val="00166051"/>
    <w:rsid w:val="001C067A"/>
    <w:rsid w:val="002371D0"/>
    <w:rsid w:val="00266433"/>
    <w:rsid w:val="002777D7"/>
    <w:rsid w:val="00286EBF"/>
    <w:rsid w:val="00374C65"/>
    <w:rsid w:val="0037595A"/>
    <w:rsid w:val="003957A4"/>
    <w:rsid w:val="003A4A55"/>
    <w:rsid w:val="003F09A7"/>
    <w:rsid w:val="00401E9F"/>
    <w:rsid w:val="004500E7"/>
    <w:rsid w:val="00497541"/>
    <w:rsid w:val="004D746E"/>
    <w:rsid w:val="00557433"/>
    <w:rsid w:val="005B0D42"/>
    <w:rsid w:val="00624BFB"/>
    <w:rsid w:val="00650EF8"/>
    <w:rsid w:val="006F50FD"/>
    <w:rsid w:val="00723A54"/>
    <w:rsid w:val="00732A17"/>
    <w:rsid w:val="0074714E"/>
    <w:rsid w:val="00750C16"/>
    <w:rsid w:val="00751C6B"/>
    <w:rsid w:val="00771354"/>
    <w:rsid w:val="007D6784"/>
    <w:rsid w:val="007F3C4C"/>
    <w:rsid w:val="00801352"/>
    <w:rsid w:val="00811A37"/>
    <w:rsid w:val="00825618"/>
    <w:rsid w:val="00863B8C"/>
    <w:rsid w:val="008C7892"/>
    <w:rsid w:val="008D7E86"/>
    <w:rsid w:val="008E3738"/>
    <w:rsid w:val="00944A8F"/>
    <w:rsid w:val="00952ED1"/>
    <w:rsid w:val="0098448C"/>
    <w:rsid w:val="009B787E"/>
    <w:rsid w:val="00A06410"/>
    <w:rsid w:val="00A141BB"/>
    <w:rsid w:val="00A25DFB"/>
    <w:rsid w:val="00A80295"/>
    <w:rsid w:val="00AD0246"/>
    <w:rsid w:val="00AD735F"/>
    <w:rsid w:val="00B95346"/>
    <w:rsid w:val="00BE3443"/>
    <w:rsid w:val="00C0702D"/>
    <w:rsid w:val="00C23FE2"/>
    <w:rsid w:val="00CA3572"/>
    <w:rsid w:val="00CC5B6C"/>
    <w:rsid w:val="00D44425"/>
    <w:rsid w:val="00D60716"/>
    <w:rsid w:val="00DD5855"/>
    <w:rsid w:val="00E9413B"/>
    <w:rsid w:val="00EB6DDC"/>
    <w:rsid w:val="00F6142A"/>
    <w:rsid w:val="00FC312F"/>
    <w:rsid w:val="00FF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37BA9D"/>
  <w15:docId w15:val="{27CB3536-CA4B-47D3-BB83-7B910D03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74714E"/>
  </w:style>
  <w:style w:type="character" w:styleId="Hiperhivatkozs">
    <w:name w:val="Hyperlink"/>
    <w:basedOn w:val="Bekezdsalapbettpusa"/>
    <w:uiPriority w:val="99"/>
    <w:semiHidden/>
    <w:unhideWhenUsed/>
    <w:rsid w:val="0074714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312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312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60A7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74C6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74C65"/>
  </w:style>
  <w:style w:type="paragraph" w:styleId="llb">
    <w:name w:val="footer"/>
    <w:basedOn w:val="Norml"/>
    <w:link w:val="llbChar"/>
    <w:uiPriority w:val="99"/>
    <w:unhideWhenUsed/>
    <w:rsid w:val="00374C6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74C65"/>
  </w:style>
  <w:style w:type="paragraph" w:customStyle="1" w:styleId="BasicParagraph">
    <w:name w:val="[Basic Paragraph]"/>
    <w:basedOn w:val="Norml"/>
    <w:uiPriority w:val="99"/>
    <w:rsid w:val="005B0D4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811A3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11A3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11A3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11A3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11A37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371D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371D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371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315CC19732D6F45A830A004AED890D9" ma:contentTypeVersion="8" ma:contentTypeDescription="Új dokumentum létrehozása." ma:contentTypeScope="" ma:versionID="f9ba516d93b5d43c80660c91bd124659">
  <xsd:schema xmlns:xsd="http://www.w3.org/2001/XMLSchema" xmlns:xs="http://www.w3.org/2001/XMLSchema" xmlns:p="http://schemas.microsoft.com/office/2006/metadata/properties" xmlns:ns2="f29ac945-86e6-4b48-b101-9dbf69cca8c4" targetNamespace="http://schemas.microsoft.com/office/2006/metadata/properties" ma:root="true" ma:fieldsID="84c1b52d8ad83da682b011a569209d85" ns2:_="">
    <xsd:import namespace="f29ac945-86e6-4b48-b101-9dbf69cca8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ac945-86e6-4b48-b101-9dbf69cca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578F67-7157-4952-9961-54FF3DA6F4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0B1CB9-3E82-4CB1-9902-B0DA25EBE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ac945-86e6-4b48-b101-9dbf69cca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36A6CE-38EB-4A4D-8A72-69A901BD1682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f29ac945-86e6-4b48-b101-9dbf69cca8c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1D8C823-C49B-40C7-BC26-398004EB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968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Szakonyi Zsófia</dc:creator>
  <cp:lastModifiedBy>Áfht</cp:lastModifiedBy>
  <cp:revision>7</cp:revision>
  <cp:lastPrinted>2020-05-18T05:44:00Z</cp:lastPrinted>
  <dcterms:created xsi:type="dcterms:W3CDTF">2025-05-22T08:01:00Z</dcterms:created>
  <dcterms:modified xsi:type="dcterms:W3CDTF">2025-05-22T09:03:00Z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0x010100F315CC19732D6F45A830A004AED890D9</vt:lpwstr>
  </property>
</Properties>
</file>